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354" w:rsidRPr="00FE2F52" w:rsidRDefault="00141354" w:rsidP="00C22643">
      <w:pPr>
        <w:jc w:val="right"/>
        <w:rPr>
          <w:b/>
          <w:sz w:val="24"/>
          <w:szCs w:val="24"/>
        </w:rPr>
      </w:pPr>
      <w:r w:rsidRPr="00FE2F52">
        <w:rPr>
          <w:b/>
          <w:sz w:val="24"/>
          <w:szCs w:val="24"/>
        </w:rPr>
        <w:t>Załącznik nr 1 do zapytania ofertowego</w:t>
      </w:r>
    </w:p>
    <w:p w:rsidR="00141354" w:rsidRPr="00D14391" w:rsidRDefault="00141354" w:rsidP="00C2264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</w:t>
      </w:r>
      <w:r w:rsidRPr="00D14391">
        <w:rPr>
          <w:b/>
          <w:sz w:val="24"/>
          <w:szCs w:val="24"/>
        </w:rPr>
        <w:t>PIS PRZEDMIOTU ZAMÓWIENIA</w:t>
      </w:r>
    </w:p>
    <w:p w:rsidR="00141354" w:rsidRDefault="00141354" w:rsidP="00C22643">
      <w:pPr>
        <w:pStyle w:val="Akapitzlist1"/>
        <w:ind w:left="0"/>
        <w:jc w:val="both"/>
        <w:rPr>
          <w:b/>
          <w:sz w:val="24"/>
          <w:szCs w:val="24"/>
        </w:rPr>
      </w:pPr>
    </w:p>
    <w:p w:rsidR="00141354" w:rsidRDefault="00141354" w:rsidP="00C22643">
      <w:pPr>
        <w:pStyle w:val="Akapitzlist1"/>
        <w:ind w:left="0"/>
        <w:jc w:val="both"/>
        <w:rPr>
          <w:bCs/>
          <w:sz w:val="24"/>
          <w:szCs w:val="24"/>
        </w:rPr>
      </w:pPr>
      <w:r w:rsidRPr="00C22643">
        <w:rPr>
          <w:sz w:val="24"/>
          <w:szCs w:val="24"/>
        </w:rPr>
        <w:t xml:space="preserve">Przedmiotem zamówienia </w:t>
      </w:r>
      <w:r w:rsidRPr="00FE2F52">
        <w:rPr>
          <w:sz w:val="24"/>
          <w:szCs w:val="24"/>
        </w:rPr>
        <w:t>jest świadczenie usług sprzątania</w:t>
      </w:r>
      <w:r w:rsidRPr="00FE2F52">
        <w:rPr>
          <w:bCs/>
          <w:sz w:val="24"/>
          <w:szCs w:val="24"/>
        </w:rPr>
        <w:t xml:space="preserve"> wewnątrz i na terenach zewnętrznych obiektów Powiatowego Urzędu Pracy</w:t>
      </w:r>
    </w:p>
    <w:p w:rsidR="00141354" w:rsidRDefault="00141354" w:rsidP="00C22643">
      <w:pPr>
        <w:pStyle w:val="Akapitzlist1"/>
        <w:ind w:left="0"/>
        <w:jc w:val="both"/>
        <w:rPr>
          <w:b/>
          <w:sz w:val="24"/>
          <w:szCs w:val="24"/>
        </w:rPr>
      </w:pPr>
      <w:r w:rsidRPr="00FE2F52">
        <w:rPr>
          <w:bCs/>
          <w:sz w:val="24"/>
          <w:szCs w:val="24"/>
        </w:rPr>
        <w:t xml:space="preserve"> w Bydgoszczy</w:t>
      </w:r>
      <w:r w:rsidRPr="00FE2F52">
        <w:rPr>
          <w:sz w:val="24"/>
          <w:szCs w:val="24"/>
        </w:rPr>
        <w:t>, znajdujących się przy ul. Toruńskiej 147  w Bydgoszczy</w:t>
      </w:r>
      <w:r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42"/>
      </w:tblGrid>
      <w:tr w:rsidR="00141354" w:rsidTr="00862F7F">
        <w:tc>
          <w:tcPr>
            <w:tcW w:w="14142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7"/>
              </w:numPr>
              <w:tabs>
                <w:tab w:val="clear" w:pos="720"/>
                <w:tab w:val="num" w:pos="540"/>
              </w:tabs>
              <w:spacing w:after="0" w:line="240" w:lineRule="auto"/>
              <w:ind w:left="360" w:firstLine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BUDYNKI ORAZ TEREN OBJĘTY ŚWIADCZONĄ USŁUGĄ: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360"/>
              <w:jc w:val="both"/>
              <w:rPr>
                <w:b/>
                <w:sz w:val="24"/>
                <w:szCs w:val="24"/>
              </w:rPr>
            </w:pPr>
          </w:p>
        </w:tc>
      </w:tr>
      <w:tr w:rsidR="00141354" w:rsidTr="00862F7F">
        <w:tc>
          <w:tcPr>
            <w:tcW w:w="14142" w:type="dxa"/>
          </w:tcPr>
          <w:p w:rsidR="00141354" w:rsidRPr="00862F7F" w:rsidRDefault="00141354" w:rsidP="00862F7F">
            <w:pPr>
              <w:pStyle w:val="Akapitzlist1"/>
              <w:numPr>
                <w:ilvl w:val="1"/>
                <w:numId w:val="17"/>
              </w:numPr>
              <w:tabs>
                <w:tab w:val="clear" w:pos="1440"/>
                <w:tab w:val="num" w:pos="540"/>
              </w:tabs>
              <w:spacing w:after="0" w:line="240" w:lineRule="auto"/>
              <w:ind w:left="54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Budynek główny o </w:t>
            </w:r>
            <w:r w:rsidRPr="00862F7F">
              <w:rPr>
                <w:rFonts w:cs="Arial"/>
                <w:b/>
                <w:sz w:val="24"/>
                <w:szCs w:val="24"/>
              </w:rPr>
              <w:t xml:space="preserve">pow. </w:t>
            </w:r>
            <w:smartTag w:uri="urn:schemas-microsoft-com:office:smarttags" w:element="metricconverter">
              <w:smartTagPr>
                <w:attr w:name="ProductID" w:val="2021,32 m2"/>
              </w:smartTagPr>
              <w:r w:rsidRPr="00862F7F">
                <w:rPr>
                  <w:rFonts w:cs="Arial"/>
                  <w:b/>
                  <w:sz w:val="24"/>
                  <w:szCs w:val="24"/>
                </w:rPr>
                <w:t>2021,32 m</w:t>
              </w:r>
              <w:r w:rsidRPr="00862F7F">
                <w:rPr>
                  <w:rFonts w:cs="Arial"/>
                  <w:b/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rFonts w:cs="Arial"/>
                <w:b/>
                <w:sz w:val="24"/>
                <w:szCs w:val="24"/>
              </w:rPr>
              <w:t>.</w:t>
            </w:r>
          </w:p>
          <w:p w:rsidR="00141354" w:rsidRPr="00862F7F" w:rsidRDefault="00141354" w:rsidP="00862F7F">
            <w:pPr>
              <w:pStyle w:val="Akapitzlist1"/>
              <w:numPr>
                <w:ilvl w:val="1"/>
                <w:numId w:val="17"/>
              </w:numPr>
              <w:tabs>
                <w:tab w:val="clear" w:pos="1440"/>
                <w:tab w:val="num" w:pos="540"/>
              </w:tabs>
              <w:spacing w:after="0" w:line="240" w:lineRule="auto"/>
              <w:ind w:left="540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Dwa pawilony</w:t>
            </w:r>
            <w:r w:rsidRPr="00862F7F">
              <w:rPr>
                <w:sz w:val="24"/>
                <w:szCs w:val="24"/>
              </w:rPr>
              <w:t xml:space="preserve"> (pełniące funkcję magazynów) o pow. </w:t>
            </w:r>
            <w:smartTag w:uri="urn:schemas-microsoft-com:office:smarttags" w:element="metricconverter">
              <w:smartTagPr>
                <w:attr w:name="ProductID" w:val="204,00 m2"/>
              </w:smartTagPr>
              <w:r w:rsidRPr="00862F7F">
                <w:rPr>
                  <w:sz w:val="24"/>
                  <w:szCs w:val="24"/>
                </w:rPr>
                <w:t>204,00 m</w:t>
              </w:r>
              <w:r w:rsidRPr="00862F7F">
                <w:rPr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sz w:val="24"/>
                <w:szCs w:val="24"/>
              </w:rPr>
              <w:t xml:space="preserve"> (</w:t>
            </w:r>
            <w:r w:rsidRPr="00862F7F">
              <w:rPr>
                <w:rFonts w:cs="Arial"/>
                <w:sz w:val="24"/>
                <w:szCs w:val="24"/>
              </w:rPr>
              <w:t xml:space="preserve">objęte są świadczeniem usług </w:t>
            </w:r>
            <w:r w:rsidRPr="00862F7F">
              <w:rPr>
                <w:b/>
                <w:sz w:val="24"/>
                <w:szCs w:val="24"/>
              </w:rPr>
              <w:t>co najmniej dwa razy w miesiącu</w:t>
            </w:r>
            <w:r w:rsidRPr="00862F7F">
              <w:rPr>
                <w:sz w:val="24"/>
                <w:szCs w:val="24"/>
              </w:rPr>
              <w:t xml:space="preserve"> </w:t>
            </w:r>
            <w:r w:rsidRPr="00862F7F">
              <w:rPr>
                <w:rFonts w:cs="Arial"/>
                <w:sz w:val="24"/>
                <w:szCs w:val="24"/>
              </w:rPr>
              <w:t>w zakresie określonym w pkt. IV.3 niniejszego opisu)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rFonts w:cs="Arial"/>
                <w:sz w:val="24"/>
                <w:szCs w:val="24"/>
              </w:rPr>
              <w:t xml:space="preserve">Teren działki, na której znajdują się budynek wskazany w pkt 1 i pawilony wskazane w pkt 2 zajmuje łączną pow. </w:t>
            </w:r>
            <w:smartTag w:uri="urn:schemas-microsoft-com:office:smarttags" w:element="metricconverter">
              <w:smartTagPr>
                <w:attr w:name="ProductID" w:val="4605 m2"/>
              </w:smartTagPr>
              <w:smartTag w:uri="urn:schemas-microsoft-com:office:smarttags" w:element="metricconverter">
                <w:smartTagPr>
                  <w:attr w:name="ProductID" w:val="4605 m2"/>
                </w:smartTagPr>
                <w:r w:rsidRPr="00862F7F">
                  <w:rPr>
                    <w:rFonts w:cs="Arial"/>
                    <w:sz w:val="24"/>
                    <w:szCs w:val="24"/>
                  </w:rPr>
                  <w:t>4605 m</w:t>
                </w:r>
                <w:r w:rsidRPr="00862F7F">
                  <w:rPr>
                    <w:rFonts w:cs="Arial"/>
                    <w:sz w:val="24"/>
                    <w:szCs w:val="24"/>
                    <w:vertAlign w:val="superscript"/>
                  </w:rPr>
                  <w:t>2</w:t>
                </w:r>
              </w:smartTag>
              <w:r w:rsidRPr="00862F7F">
                <w:rPr>
                  <w:rFonts w:cs="Arial"/>
                  <w:sz w:val="24"/>
                  <w:szCs w:val="24"/>
                </w:rPr>
                <w:t>.</w:t>
              </w:r>
            </w:smartTag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180"/>
              <w:jc w:val="both"/>
              <w:rPr>
                <w:sz w:val="24"/>
                <w:szCs w:val="24"/>
              </w:rPr>
            </w:pPr>
          </w:p>
          <w:p w:rsidR="00141354" w:rsidRPr="00862F7F" w:rsidRDefault="00141354" w:rsidP="00862F7F">
            <w:pPr>
              <w:pStyle w:val="Akapitzlist1"/>
              <w:numPr>
                <w:ilvl w:val="1"/>
                <w:numId w:val="17"/>
              </w:numPr>
              <w:tabs>
                <w:tab w:val="clear" w:pos="1440"/>
                <w:tab w:val="num" w:pos="540"/>
              </w:tabs>
              <w:spacing w:after="0" w:line="240" w:lineRule="auto"/>
              <w:ind w:left="540"/>
              <w:jc w:val="both"/>
              <w:rPr>
                <w:rFonts w:cs="Arial"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Pomieszczenia</w:t>
            </w:r>
            <w:r w:rsidRPr="00862F7F">
              <w:rPr>
                <w:rFonts w:cs="Arial"/>
                <w:b/>
                <w:sz w:val="24"/>
                <w:szCs w:val="24"/>
              </w:rPr>
              <w:t xml:space="preserve"> na terenie bazy PKS</w:t>
            </w:r>
            <w:r w:rsidRPr="00862F7F">
              <w:rPr>
                <w:rFonts w:cs="Arial"/>
                <w:sz w:val="24"/>
                <w:szCs w:val="24"/>
              </w:rPr>
              <w:t xml:space="preserve"> przy ul. Toruńskiej 147 o pow. </w:t>
            </w:r>
            <w:smartTag w:uri="urn:schemas-microsoft-com:office:smarttags" w:element="metricconverter">
              <w:smartTagPr>
                <w:attr w:name="ProductID" w:val="225 m2"/>
              </w:smartTagPr>
              <w:r w:rsidRPr="00862F7F">
                <w:rPr>
                  <w:rFonts w:cs="Arial"/>
                  <w:sz w:val="24"/>
                  <w:szCs w:val="24"/>
                </w:rPr>
                <w:t>225 m</w:t>
              </w:r>
              <w:r w:rsidRPr="00862F7F">
                <w:rPr>
                  <w:rFonts w:cs="Arial"/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rFonts w:cs="Arial"/>
                <w:sz w:val="24"/>
                <w:szCs w:val="24"/>
              </w:rPr>
              <w:t xml:space="preserve"> zagospodarowane na archiwum Zamawiającego (objęte są świadczeniem usług </w:t>
            </w:r>
            <w:r w:rsidRPr="00862F7F">
              <w:rPr>
                <w:b/>
                <w:sz w:val="24"/>
                <w:szCs w:val="24"/>
              </w:rPr>
              <w:t>co najmniej dwa razy w miesiącu</w:t>
            </w:r>
            <w:r w:rsidRPr="00862F7F">
              <w:rPr>
                <w:sz w:val="24"/>
                <w:szCs w:val="24"/>
              </w:rPr>
              <w:t xml:space="preserve"> </w:t>
            </w:r>
            <w:r w:rsidRPr="00862F7F">
              <w:rPr>
                <w:rFonts w:cs="Arial"/>
                <w:sz w:val="24"/>
                <w:szCs w:val="24"/>
              </w:rPr>
              <w:t>w zakresie określonym w pkt. IV.3 niniejszego opisu)</w:t>
            </w:r>
          </w:p>
          <w:p w:rsidR="00141354" w:rsidRPr="00862F7F" w:rsidRDefault="00141354" w:rsidP="00862F7F">
            <w:pPr>
              <w:pStyle w:val="Akapitzlist1"/>
              <w:numPr>
                <w:ilvl w:val="1"/>
                <w:numId w:val="17"/>
              </w:numPr>
              <w:tabs>
                <w:tab w:val="clear" w:pos="1440"/>
                <w:tab w:val="num" w:pos="540"/>
              </w:tabs>
              <w:spacing w:after="0" w:line="240" w:lineRule="auto"/>
              <w:ind w:left="540"/>
              <w:jc w:val="both"/>
              <w:rPr>
                <w:rFonts w:cs="Arial"/>
                <w:sz w:val="24"/>
                <w:szCs w:val="24"/>
              </w:rPr>
            </w:pPr>
            <w:r w:rsidRPr="00862F7F">
              <w:rPr>
                <w:rFonts w:cs="Arial"/>
                <w:b/>
                <w:sz w:val="24"/>
                <w:szCs w:val="24"/>
              </w:rPr>
              <w:t xml:space="preserve">Teren niezabudowanej działki o pow. </w:t>
            </w:r>
            <w:smartTag w:uri="urn:schemas-microsoft-com:office:smarttags" w:element="metricconverter">
              <w:smartTagPr>
                <w:attr w:name="ProductID" w:val="2654 m2"/>
              </w:smartTagPr>
              <w:r w:rsidRPr="00862F7F">
                <w:rPr>
                  <w:rFonts w:cs="Arial"/>
                  <w:b/>
                  <w:sz w:val="24"/>
                  <w:szCs w:val="24"/>
                </w:rPr>
                <w:t>2654 m</w:t>
              </w:r>
              <w:r w:rsidRPr="00862F7F">
                <w:rPr>
                  <w:rFonts w:cs="Arial"/>
                  <w:b/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rFonts w:cs="Arial"/>
                <w:sz w:val="24"/>
                <w:szCs w:val="24"/>
              </w:rPr>
              <w:t xml:space="preserve"> (działka objęta jest jedynie świadczeniem usług </w:t>
            </w:r>
            <w:r w:rsidRPr="00862F7F">
              <w:rPr>
                <w:b/>
                <w:sz w:val="24"/>
                <w:szCs w:val="24"/>
              </w:rPr>
              <w:t>co najmniej dwa razy do roku</w:t>
            </w:r>
            <w:r w:rsidRPr="00862F7F">
              <w:rPr>
                <w:sz w:val="24"/>
                <w:szCs w:val="24"/>
              </w:rPr>
              <w:t xml:space="preserve"> </w:t>
            </w:r>
            <w:r w:rsidRPr="00862F7F">
              <w:rPr>
                <w:rFonts w:cs="Arial"/>
                <w:sz w:val="24"/>
                <w:szCs w:val="24"/>
              </w:rPr>
              <w:t>w zakresie określonym w pkt. V.4 niniejszego opisu)</w:t>
            </w:r>
          </w:p>
        </w:tc>
      </w:tr>
      <w:tr w:rsidR="00141354" w:rsidTr="00862F7F">
        <w:trPr>
          <w:trHeight w:val="301"/>
        </w:trPr>
        <w:tc>
          <w:tcPr>
            <w:tcW w:w="14142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7"/>
              </w:numPr>
              <w:tabs>
                <w:tab w:val="clear" w:pos="720"/>
                <w:tab w:val="num" w:pos="540"/>
              </w:tabs>
              <w:spacing w:after="0" w:line="240" w:lineRule="auto"/>
              <w:ind w:left="360" w:firstLine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ORGANIZACJA PRACY</w:t>
            </w:r>
          </w:p>
        </w:tc>
      </w:tr>
      <w:tr w:rsidR="00141354" w:rsidTr="00862F7F">
        <w:tc>
          <w:tcPr>
            <w:tcW w:w="14142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 xml:space="preserve">Do części pomieszczeń w budynku głównym (ok. </w:t>
            </w:r>
            <w:smartTag w:uri="urn:schemas-microsoft-com:office:smarttags" w:element="metricconverter">
              <w:smartTagPr>
                <w:attr w:name="ProductID" w:val="400 m2"/>
              </w:smartTagPr>
              <w:r w:rsidRPr="00862F7F">
                <w:rPr>
                  <w:sz w:val="24"/>
                  <w:szCs w:val="24"/>
                </w:rPr>
                <w:t>40</w:t>
              </w:r>
              <w:r w:rsidRPr="00862F7F">
                <w:rPr>
                  <w:rFonts w:cs="Arial"/>
                  <w:sz w:val="24"/>
                  <w:szCs w:val="24"/>
                </w:rPr>
                <w:t>0 m</w:t>
              </w:r>
              <w:r w:rsidRPr="00862F7F">
                <w:rPr>
                  <w:rFonts w:cs="Arial"/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sz w:val="24"/>
                <w:szCs w:val="24"/>
              </w:rPr>
              <w:t xml:space="preserve"> ) oraz do pomieszczeń wskazanych w pkt I. 2 i 3 pracownicy Wykonawcy mają wstęp tylko w obecności pracownika PUP, w związku z czym usługi sprzątania mogą być realizowane jedynie w godzinach pracy Urzędu.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Pozostałe pomieszczenia sprzątane są po godzinach pracy.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Wykonawca zapewni wykonanie wszystkich zadań dopasowując godziny pracy do potrzeb PUP jednocześnie zapewniając stałą obecność minimum jednej osoby z personelu do incydentalnego (wg potrzeb) sprzątania korytarzy, parteru i toalet, uzupełniania papieru toaletowego, mydła oraz ręczników papierowych oraz usuwania nieczystości na terenach  zewnętrznych w ramach potrzeb w godzinach pracy PUP.</w:t>
            </w:r>
          </w:p>
        </w:tc>
      </w:tr>
      <w:tr w:rsidR="00141354" w:rsidTr="00862F7F">
        <w:tc>
          <w:tcPr>
            <w:tcW w:w="14142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7"/>
              </w:numPr>
              <w:tabs>
                <w:tab w:val="clear" w:pos="720"/>
                <w:tab w:val="num" w:pos="540"/>
              </w:tabs>
              <w:spacing w:after="0" w:line="240" w:lineRule="auto"/>
              <w:ind w:left="360" w:firstLine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NARZĘDZIA I MATERIAŁY NIEZBĘDNE DO REALIZACJI USŁUGI SPRZĄTANIA</w:t>
            </w:r>
          </w:p>
        </w:tc>
      </w:tr>
      <w:tr w:rsidR="00141354" w:rsidTr="00862F7F">
        <w:tc>
          <w:tcPr>
            <w:tcW w:w="14142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Wykonawca zobowiązany jest zapewnić: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papier toaletowy </w:t>
            </w:r>
            <w:r w:rsidRPr="00862F7F">
              <w:rPr>
                <w:sz w:val="24"/>
                <w:szCs w:val="24"/>
              </w:rPr>
              <w:t xml:space="preserve">(papier duży, bębnowy + rolki zwykłe) do bieżącego, codziennego </w:t>
            </w:r>
            <w:r w:rsidRPr="004E4A9C">
              <w:rPr>
                <w:sz w:val="24"/>
                <w:szCs w:val="24"/>
              </w:rPr>
              <w:t xml:space="preserve">uzupełniania w 9 toaletach,  </w:t>
            </w:r>
            <w:r w:rsidRPr="004E4A9C">
              <w:rPr>
                <w:b/>
                <w:sz w:val="24"/>
                <w:szCs w:val="24"/>
              </w:rPr>
              <w:t>mydło</w:t>
            </w:r>
            <w:r w:rsidRPr="00862F7F">
              <w:rPr>
                <w:b/>
                <w:sz w:val="24"/>
                <w:szCs w:val="24"/>
              </w:rPr>
              <w:t xml:space="preserve"> w płynie</w:t>
            </w:r>
            <w:r w:rsidRPr="00862F7F">
              <w:rPr>
                <w:sz w:val="24"/>
                <w:szCs w:val="24"/>
              </w:rPr>
              <w:t xml:space="preserve"> (do bieżącego, codziennego uzupełniania w 9 pojemnikach nalewanych), </w:t>
            </w:r>
            <w:r w:rsidRPr="00862F7F">
              <w:rPr>
                <w:b/>
                <w:sz w:val="24"/>
                <w:szCs w:val="24"/>
              </w:rPr>
              <w:t>worki na śmieci</w:t>
            </w:r>
            <w:r w:rsidRPr="00862F7F">
              <w:rPr>
                <w:sz w:val="24"/>
                <w:szCs w:val="24"/>
              </w:rPr>
              <w:t xml:space="preserve"> (do uzupełniania ok. 100 koszy 15l + ok. 12 koszy 60l) oraz worki mocne 110-</w:t>
            </w:r>
            <w:smartTag w:uri="urn:schemas-microsoft-com:office:smarttags" w:element="metricconverter">
              <w:smartTagPr>
                <w:attr w:name="ProductID" w:val="120 litr￳w"/>
              </w:smartTagPr>
              <w:r w:rsidRPr="00862F7F">
                <w:rPr>
                  <w:sz w:val="24"/>
                  <w:szCs w:val="24"/>
                </w:rPr>
                <w:t>120 litrów</w:t>
              </w:r>
            </w:smartTag>
            <w:r w:rsidRPr="00862F7F">
              <w:rPr>
                <w:sz w:val="24"/>
                <w:szCs w:val="24"/>
              </w:rPr>
              <w:t xml:space="preserve"> – ok. 40 szt. tygodniowo do opróżniania niszczarek.</w:t>
            </w:r>
          </w:p>
          <w:p w:rsidR="00141354" w:rsidRPr="00862F7F" w:rsidRDefault="00141354" w:rsidP="00862F7F">
            <w:pPr>
              <w:numPr>
                <w:ilvl w:val="0"/>
                <w:numId w:val="19"/>
              </w:numPr>
              <w:spacing w:after="0" w:line="18" w:lineRule="atLeast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maszyny i urządzenia (np. odkurzacze, drabiny, miotły, wiadra, kosiarki itp.)  niezbędne  do należytego wykonania usługi sprzątania</w:t>
            </w:r>
            <w:r w:rsidRPr="00862F7F">
              <w:rPr>
                <w:sz w:val="24"/>
                <w:szCs w:val="24"/>
              </w:rPr>
              <w:t xml:space="preserve"> zarówno wewnątrz jak i zewnątrz budynku oraz zapewnić prawidłowy nadzór nad ich realizacją.</w:t>
            </w:r>
          </w:p>
          <w:p w:rsidR="00141354" w:rsidRPr="00862F7F" w:rsidRDefault="00141354" w:rsidP="00862F7F">
            <w:pPr>
              <w:numPr>
                <w:ilvl w:val="0"/>
                <w:numId w:val="19"/>
              </w:numPr>
              <w:spacing w:after="0" w:line="18" w:lineRule="atLeast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środki czystości spełniające</w:t>
            </w:r>
            <w:r w:rsidRPr="00862F7F">
              <w:rPr>
                <w:sz w:val="24"/>
                <w:szCs w:val="24"/>
              </w:rPr>
              <w:t xml:space="preserve"> odpowiednie normy i przeznaczone do czyszczenia określonych rodzajów powierzchni (wszystkie stosowane środki czystości muszą posiadać przyjemny zapach, bądź być bezwonne i  posiadać atest Państwowego Zakładu Higieny).</w:t>
            </w:r>
          </w:p>
          <w:p w:rsidR="00141354" w:rsidRPr="00862F7F" w:rsidRDefault="00141354" w:rsidP="00862F7F">
            <w:pPr>
              <w:numPr>
                <w:ilvl w:val="0"/>
                <w:numId w:val="19"/>
              </w:numPr>
              <w:spacing w:after="0" w:line="18" w:lineRule="atLeast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sprzęt zapewniający bezpieczne umycie okien na wyższych kondygnacjach</w:t>
            </w:r>
            <w:r w:rsidRPr="00862F7F">
              <w:rPr>
                <w:sz w:val="24"/>
                <w:szCs w:val="24"/>
              </w:rPr>
              <w:t xml:space="preserve"> (powyżej parteru) np. przy użyciu samochodowego podnośnika koszowego lub teleskopowych urządzeń myjących.</w:t>
            </w:r>
          </w:p>
        </w:tc>
      </w:tr>
    </w:tbl>
    <w:p w:rsidR="00141354" w:rsidRDefault="00141354" w:rsidP="001D75BE">
      <w:pPr>
        <w:pStyle w:val="Akapitzlist1"/>
        <w:ind w:left="0"/>
        <w:jc w:val="both"/>
        <w:rPr>
          <w:b/>
          <w:sz w:val="24"/>
          <w:szCs w:val="24"/>
        </w:rPr>
      </w:pPr>
    </w:p>
    <w:tbl>
      <w:tblPr>
        <w:tblW w:w="142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396"/>
        <w:gridCol w:w="11284"/>
      </w:tblGrid>
      <w:tr w:rsidR="00141354" w:rsidTr="00862F7F">
        <w:trPr>
          <w:trHeight w:val="405"/>
        </w:trPr>
        <w:tc>
          <w:tcPr>
            <w:tcW w:w="14220" w:type="dxa"/>
            <w:gridSpan w:val="3"/>
            <w:shd w:val="clear" w:color="auto" w:fill="E0E0E0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7"/>
              </w:numPr>
              <w:tabs>
                <w:tab w:val="clear" w:pos="720"/>
                <w:tab w:val="num" w:pos="540"/>
              </w:tabs>
              <w:spacing w:after="0" w:line="240" w:lineRule="auto"/>
              <w:ind w:left="360" w:firstLine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WYKAZ PRAC ORAZ OBOWIĄZKÓW WYKONAWCY  W ZAKRESIE USŁUG SPRZĄTANIA BUDYNKÓW</w:t>
            </w:r>
          </w:p>
        </w:tc>
      </w:tr>
      <w:tr w:rsidR="00141354" w:rsidTr="00862F7F">
        <w:trPr>
          <w:trHeight w:val="405"/>
        </w:trPr>
        <w:tc>
          <w:tcPr>
            <w:tcW w:w="540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96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Częstotliwość prac</w:t>
            </w:r>
          </w:p>
        </w:tc>
        <w:tc>
          <w:tcPr>
            <w:tcW w:w="11284" w:type="dxa"/>
            <w:shd w:val="clear" w:color="auto" w:fill="E0E0E0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Rodzaj prac</w:t>
            </w:r>
          </w:p>
        </w:tc>
      </w:tr>
      <w:tr w:rsidR="00141354" w:rsidTr="00862F7F">
        <w:trPr>
          <w:trHeight w:val="1244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codziennie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Zamiatanie, mycie, odkurzanie podłóg</w:t>
            </w:r>
            <w:r w:rsidRPr="00862F7F">
              <w:rPr>
                <w:sz w:val="24"/>
                <w:szCs w:val="24"/>
              </w:rPr>
              <w:t xml:space="preserve"> we wszystkich pokojach, korytarzach, holu na parterze i klatce schodowej (podłogi wyłożone glazurą – ok. 60 %, podłogi pokryte wykładziną dywanową – ok. 30 %, podłogi pokryte wykładziną PCV – ok. 10 %).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Wycieranie kurzu oraz mycie mebli biurowych</w:t>
            </w:r>
            <w:r w:rsidRPr="00862F7F">
              <w:rPr>
                <w:sz w:val="24"/>
                <w:szCs w:val="24"/>
              </w:rPr>
              <w:t>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Wycieranie  kurzu  z wszelkiego rodzaju sprzętów biurowych np. drukarki, monitory.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Sprzątanie toalet </w:t>
            </w:r>
            <w:r w:rsidRPr="00862F7F">
              <w:rPr>
                <w:sz w:val="24"/>
                <w:szCs w:val="24"/>
              </w:rPr>
              <w:t>– 9 pomieszczeń</w:t>
            </w:r>
            <w:r w:rsidRPr="00862F7F">
              <w:rPr>
                <w:b/>
                <w:sz w:val="24"/>
                <w:szCs w:val="24"/>
              </w:rPr>
              <w:t xml:space="preserve"> </w:t>
            </w:r>
            <w:r w:rsidRPr="00862F7F">
              <w:rPr>
                <w:sz w:val="24"/>
                <w:szCs w:val="24"/>
              </w:rPr>
              <w:t xml:space="preserve">(muszle klozetowe – 17 szt. pisuary – 2 szt. umywalki – 12 szt. zlewozmywaki – 2 szt.). 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Sprzątanie toalet obejmuje</w:t>
            </w:r>
            <w:r w:rsidRPr="00862F7F">
              <w:rPr>
                <w:b/>
                <w:sz w:val="24"/>
                <w:szCs w:val="24"/>
              </w:rPr>
              <w:t xml:space="preserve"> </w:t>
            </w:r>
            <w:r w:rsidRPr="00862F7F">
              <w:rPr>
                <w:sz w:val="24"/>
                <w:szCs w:val="24"/>
              </w:rPr>
              <w:t>mycie muszli klozetowych, pisuarów, umywalek, zlewów, szafek oraz glazury wraz z odkażaniem.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36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 xml:space="preserve">Toalety muszą być sprzątanie codziennie z zastrzeżeniem, że toalety dla klientów co 2 godziny. Każdorazowa wizyta personelu sprzątającego w toaletach dla klientów zostaje odnotowana w rejestrze znajdującym się na drzwiach toalety. 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Bieżące uzupełnianie papieru toaletowego </w:t>
            </w:r>
            <w:r w:rsidRPr="00862F7F">
              <w:rPr>
                <w:sz w:val="24"/>
                <w:szCs w:val="24"/>
              </w:rPr>
              <w:t>(</w:t>
            </w:r>
            <w:r w:rsidRPr="00862F7F">
              <w:rPr>
                <w:rFonts w:cs="Arial"/>
                <w:sz w:val="24"/>
                <w:szCs w:val="24"/>
              </w:rPr>
              <w:t xml:space="preserve">papier duży, bębnowy + rolki zwykłe), </w:t>
            </w:r>
            <w:r w:rsidRPr="00862F7F">
              <w:rPr>
                <w:b/>
                <w:sz w:val="24"/>
                <w:szCs w:val="24"/>
              </w:rPr>
              <w:t>mydła w płynie</w:t>
            </w:r>
            <w:r w:rsidRPr="00862F7F">
              <w:rPr>
                <w:sz w:val="24"/>
                <w:szCs w:val="24"/>
              </w:rPr>
              <w:t xml:space="preserve"> (9 pojemników nalewanych).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Opróżnianie koszy na śmieci i wykładanie ich workami foliowymi</w:t>
            </w:r>
            <w:r w:rsidRPr="00862F7F">
              <w:rPr>
                <w:sz w:val="24"/>
                <w:szCs w:val="24"/>
              </w:rPr>
              <w:t xml:space="preserve"> (ok. 100 koszy 15l + ok. 12 koszy 60l).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Wyrzucanie śmieci do kontenerów zbiorczych</w:t>
            </w:r>
            <w:r w:rsidRPr="00862F7F">
              <w:rPr>
                <w:sz w:val="24"/>
                <w:szCs w:val="24"/>
              </w:rPr>
              <w:t xml:space="preserve"> stojącego na terenie Urzędu zgodnie z oznaczeniami dotyczącymi segregacji.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Opróżnianie niszczarek</w:t>
            </w:r>
            <w:r w:rsidRPr="00862F7F">
              <w:rPr>
                <w:sz w:val="24"/>
                <w:szCs w:val="24"/>
              </w:rPr>
              <w:t xml:space="preserve"> (worki mocne 110-</w:t>
            </w:r>
            <w:smartTag w:uri="urn:schemas-microsoft-com:office:smarttags" w:element="metricconverter">
              <w:smartTagPr>
                <w:attr w:name="ProductID" w:val="120 litr￳w"/>
              </w:smartTagPr>
              <w:r w:rsidRPr="00862F7F">
                <w:rPr>
                  <w:sz w:val="24"/>
                  <w:szCs w:val="24"/>
                </w:rPr>
                <w:t>120 litrów</w:t>
              </w:r>
            </w:smartTag>
            <w:r w:rsidRPr="00862F7F">
              <w:rPr>
                <w:sz w:val="24"/>
                <w:szCs w:val="24"/>
              </w:rPr>
              <w:t xml:space="preserve"> – ok. 40 szt. tygodniowo), ubijanie ścinek, zawiązywanie lub zaklejanie worków ze ścinkami brązową taśmą (tak aby nie pękały worki i ich zawartość nie rozsypywała się w transporcie) i składowanie ich we wskazanym na roboczo miejscu.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rFonts w:cs="Arial"/>
                <w:b/>
                <w:sz w:val="24"/>
                <w:szCs w:val="24"/>
              </w:rPr>
              <w:t>Zamykanie okien i drzwi we wszystkich sprzątanych pomieszczeniach</w:t>
            </w:r>
            <w:r w:rsidRPr="00862F7F">
              <w:rPr>
                <w:rFonts w:cs="Arial"/>
                <w:sz w:val="24"/>
                <w:szCs w:val="24"/>
              </w:rPr>
              <w:t xml:space="preserve"> (w przypadku gdyby zostały one pozostawione otwarte albo niedomknięte przez pracowników Zamawiającego).</w:t>
            </w:r>
          </w:p>
        </w:tc>
      </w:tr>
      <w:tr w:rsidR="00141354" w:rsidTr="00862F7F"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raz w tygodniu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Mycie lodówek  i czajników od strony zewnętrznej.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Mycie poręczy i balustrad schodów.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Wykładanie środków zapachowych w toaletach (wkładki do pisuarów, kostki zapachowe do toalet).</w:t>
            </w:r>
          </w:p>
        </w:tc>
      </w:tr>
      <w:tr w:rsidR="00141354" w:rsidTr="00862F7F">
        <w:trPr>
          <w:trHeight w:val="1787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dwa razy w miesiącu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Sprzątanie pomieszczeń, o których mowa:</w:t>
            </w:r>
          </w:p>
          <w:p w:rsidR="00141354" w:rsidRPr="004E4A9C" w:rsidRDefault="00141354" w:rsidP="00862F7F">
            <w:pPr>
              <w:pStyle w:val="Akapitzlist1"/>
              <w:numPr>
                <w:ilvl w:val="0"/>
                <w:numId w:val="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E4A9C">
              <w:rPr>
                <w:b/>
                <w:sz w:val="24"/>
                <w:szCs w:val="24"/>
              </w:rPr>
              <w:t>w pkt I.2 opisu obejmujące</w:t>
            </w:r>
            <w:r w:rsidRPr="004E4A9C">
              <w:rPr>
                <w:sz w:val="24"/>
                <w:szCs w:val="24"/>
              </w:rPr>
              <w:t>: zamiatanie i mycie podłóg, mycie półek na regałach, odkurzanie akt, regałów, półek, mycie biurek, odkurzanie krzeseł.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5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E4A9C">
              <w:rPr>
                <w:b/>
                <w:sz w:val="24"/>
                <w:szCs w:val="24"/>
              </w:rPr>
              <w:t xml:space="preserve">w pkt I.3 opisu tj. znajdujących się na terenie bazy PKS (archiwum) obejmujące: </w:t>
            </w:r>
            <w:r w:rsidRPr="004E4A9C">
              <w:rPr>
                <w:sz w:val="24"/>
                <w:szCs w:val="24"/>
              </w:rPr>
              <w:t>skropienie i zamiatanie podłogi betonowej, mycie półek na regałach, odkurzanie akt, regałów, półek, mycie biurek, odkurzanie krzeseł (prace te mają być wykonywane przez min. dwie osoby, w celu skrócenia potrzebnego na to czasu)</w:t>
            </w:r>
            <w:r>
              <w:rPr>
                <w:sz w:val="24"/>
                <w:szCs w:val="24"/>
              </w:rPr>
              <w:t>.</w:t>
            </w:r>
          </w:p>
        </w:tc>
      </w:tr>
      <w:tr w:rsidR="00141354" w:rsidTr="00862F7F">
        <w:trPr>
          <w:trHeight w:val="355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raz w miesiącu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Czyszczenie krzeseł (wywabianie plam z tapicerki, ścieranie kurzu i zabrudzeń).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Wycieranie kurzu osadzającego się na wszelkich rurach oraz listwach maskujących kable (również tych pod sufitami).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Mycie lamp i drzwi, oraz lamperii malowanych farbą olejną lub ścian wyłożonych płytami.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Rozmrażanie i mycie wewnątrz lodówki w jadalni.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Mycie przeszklenia wiatrołapu (główne drzwi wejściowe), od strony wewnętrznej i zewnętrznej wraz z myciem przeszklonego zadaszenia wiatrołapu.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Mycie drzwi (zarówno wejściowych do pokoi z korytarza jak i wewnętrznych między pokojami) 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Czyszczenie mechaniczne posadzki na parterze i na klatce schodowej.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Omiatanie pajęczyn.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Wycieranie  kurzu  z obrazów, godła.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</w:p>
        </w:tc>
      </w:tr>
      <w:tr w:rsidR="00141354" w:rsidTr="00862F7F">
        <w:trPr>
          <w:trHeight w:val="1622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co najmniej 1 raz 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 kwartale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0"/>
              </w:numPr>
              <w:spacing w:after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 xml:space="preserve">Zdejmowanie, pranie i wieszanie firan – </w:t>
            </w:r>
            <w:smartTag w:uri="urn:schemas-microsoft-com:office:smarttags" w:element="metricconverter">
              <w:smartTagPr>
                <w:attr w:name="ProductID" w:val="60 m2"/>
              </w:smartTagPr>
              <w:r w:rsidRPr="00862F7F">
                <w:rPr>
                  <w:sz w:val="24"/>
                  <w:szCs w:val="24"/>
                </w:rPr>
                <w:t>60 m</w:t>
              </w:r>
              <w:r w:rsidRPr="00862F7F">
                <w:rPr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sz w:val="24"/>
                <w:szCs w:val="24"/>
              </w:rPr>
              <w:t xml:space="preserve"> (Zamawiający użyczy na ten cel zainstalowaną pralkę automatyczną. Proszek oraz płyn do płukania zapewni Wykonawca).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0"/>
              </w:numPr>
              <w:spacing w:after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 xml:space="preserve">Czyszczenie oszklonych gablot ok. 50 szt. zarówno szyby jak i obudowy (gabloty o wymiarach 110x80 cm - 42 szt. i 150x120 cm - 5 szt.). Powierzchnia szyb w gablotach – </w:t>
            </w:r>
            <w:smartTag w:uri="urn:schemas-microsoft-com:office:smarttags" w:element="metricconverter">
              <w:smartTagPr>
                <w:attr w:name="ProductID" w:val="36 m2"/>
              </w:smartTagPr>
              <w:r w:rsidRPr="00862F7F">
                <w:rPr>
                  <w:sz w:val="24"/>
                  <w:szCs w:val="24"/>
                </w:rPr>
                <w:t>36 m</w:t>
              </w:r>
              <w:r w:rsidRPr="00862F7F">
                <w:rPr>
                  <w:sz w:val="24"/>
                  <w:szCs w:val="24"/>
                  <w:vertAlign w:val="superscript"/>
                </w:rPr>
                <w:t>2</w:t>
              </w:r>
            </w:smartTag>
            <w:r w:rsidRPr="00862F7F">
              <w:rPr>
                <w:sz w:val="24"/>
                <w:szCs w:val="24"/>
              </w:rPr>
              <w:t>.</w:t>
            </w:r>
          </w:p>
          <w:p w:rsidR="00141354" w:rsidRPr="00862F7F" w:rsidRDefault="00141354" w:rsidP="00862F7F">
            <w:pPr>
              <w:pStyle w:val="Akapitzlist1"/>
              <w:numPr>
                <w:ilvl w:val="0"/>
                <w:numId w:val="10"/>
              </w:numPr>
              <w:spacing w:after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Czyszczenie kratek wentylacyjnych.</w:t>
            </w:r>
          </w:p>
          <w:p w:rsidR="00141354" w:rsidRPr="00862F7F" w:rsidRDefault="00141354" w:rsidP="00862F7F">
            <w:pPr>
              <w:pStyle w:val="Akapitzlist1"/>
              <w:spacing w:after="0"/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141354" w:rsidTr="00862F7F">
        <w:trPr>
          <w:trHeight w:val="532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 xml:space="preserve">co najmniej 2 razy 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 roku</w:t>
            </w:r>
          </w:p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(w wyznaczonym przez Zamawiającego terminie uzgodnionym z Wykonawcą).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Mycie wszystkich okien</w:t>
            </w:r>
            <w:r w:rsidRPr="00862F7F">
              <w:rPr>
                <w:sz w:val="24"/>
                <w:szCs w:val="24"/>
              </w:rPr>
              <w:t xml:space="preserve"> (szyb, ram, parapetów zewnętrznych i wewnętrznych) oraz czyszczenie rolet. (Powierzchnia szyb do czyszczenia oraz rolet stanowi po ok. </w:t>
            </w:r>
            <w:smartTag w:uri="urn:schemas-microsoft-com:office:smarttags" w:element="metricconverter">
              <w:smartTagPr>
                <w:attr w:name="ProductID" w:val="550 m2"/>
              </w:smartTagPr>
              <w:r w:rsidRPr="00862F7F">
                <w:rPr>
                  <w:sz w:val="24"/>
                  <w:szCs w:val="24"/>
                </w:rPr>
                <w:t>550 m2</w:t>
              </w:r>
            </w:smartTag>
            <w:r w:rsidRPr="00862F7F">
              <w:rPr>
                <w:sz w:val="24"/>
                <w:szCs w:val="24"/>
              </w:rPr>
              <w:t xml:space="preserve">.  </w:t>
            </w:r>
            <w:r w:rsidRPr="00862F7F">
              <w:rPr>
                <w:b/>
                <w:sz w:val="24"/>
                <w:szCs w:val="24"/>
              </w:rPr>
              <w:t>Około 30% okien nie jest otwieranych</w:t>
            </w:r>
            <w:r w:rsidRPr="00862F7F">
              <w:rPr>
                <w:sz w:val="24"/>
                <w:szCs w:val="24"/>
              </w:rPr>
              <w:t>).</w:t>
            </w:r>
          </w:p>
          <w:p w:rsidR="00141354" w:rsidRPr="00862F7F" w:rsidRDefault="00141354" w:rsidP="00862F7F">
            <w:pPr>
              <w:pStyle w:val="Akapitzlist1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 xml:space="preserve">Czyszczenie (mycie) zewnętrznej strony okien nieotwieranych wyższych kondygnacji (powyżej parteru) należy  realizować z wykorzystaniem sprzętu zapewniającego bezpieczne wykonanie prac na wysokości np. przy użyciu samochodowego podnośnika koszowego lub teleskopowych urządzeń myjących. </w:t>
            </w:r>
          </w:p>
          <w:p w:rsidR="00141354" w:rsidRPr="00862F7F" w:rsidRDefault="00141354" w:rsidP="00862F7F">
            <w:pPr>
              <w:pStyle w:val="Akapitzlist1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41354" w:rsidTr="00862F7F">
        <w:trPr>
          <w:trHeight w:val="523"/>
        </w:trPr>
        <w:tc>
          <w:tcPr>
            <w:tcW w:w="14220" w:type="dxa"/>
            <w:gridSpan w:val="3"/>
            <w:shd w:val="clear" w:color="auto" w:fill="E0E0E0"/>
          </w:tcPr>
          <w:p w:rsidR="00141354" w:rsidRPr="00862F7F" w:rsidRDefault="00141354" w:rsidP="00862F7F">
            <w:pPr>
              <w:pStyle w:val="Akapitzlist1"/>
              <w:numPr>
                <w:ilvl w:val="0"/>
                <w:numId w:val="17"/>
              </w:numPr>
              <w:tabs>
                <w:tab w:val="clear" w:pos="720"/>
                <w:tab w:val="num" w:pos="540"/>
              </w:tabs>
              <w:spacing w:after="0" w:line="240" w:lineRule="auto"/>
              <w:ind w:left="360" w:firstLine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WYKAZ PRAC ORAZ OBOWIĄZKÓW WYKONAWCY  W ZAKRESIE USŁUG SPRZĄTANIA TERENU ZEWNĘTRZNEGO</w:t>
            </w:r>
          </w:p>
        </w:tc>
      </w:tr>
      <w:tr w:rsidR="00141354" w:rsidTr="00862F7F">
        <w:trPr>
          <w:trHeight w:val="1428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6" w:type="dxa"/>
          </w:tcPr>
          <w:p w:rsidR="00141354" w:rsidRPr="00CB38C7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CB38C7">
              <w:rPr>
                <w:b/>
                <w:sz w:val="24"/>
                <w:szCs w:val="24"/>
              </w:rPr>
              <w:t>codziennie</w:t>
            </w:r>
          </w:p>
        </w:tc>
        <w:tc>
          <w:tcPr>
            <w:tcW w:w="11284" w:type="dxa"/>
          </w:tcPr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</w:rPr>
            </w:pPr>
            <w:r w:rsidRPr="00CB38C7">
              <w:rPr>
                <w:sz w:val="24"/>
                <w:szCs w:val="24"/>
              </w:rPr>
              <w:t xml:space="preserve">Zamiatanie chodników, podjazdu i parkingu. </w:t>
            </w:r>
          </w:p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</w:rPr>
            </w:pPr>
            <w:r w:rsidRPr="00CB38C7">
              <w:rPr>
                <w:sz w:val="24"/>
                <w:szCs w:val="24"/>
              </w:rPr>
              <w:t xml:space="preserve">Zbieranie śmieci oraz kamieni z trawników, chodników, podjazdu i parkingu. </w:t>
            </w:r>
          </w:p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</w:rPr>
            </w:pPr>
            <w:r w:rsidRPr="00CB38C7">
              <w:rPr>
                <w:sz w:val="24"/>
                <w:szCs w:val="24"/>
              </w:rPr>
              <w:t>Opróżnianie koszy na śmieci i popielniczek  stojących na zewnątrz budynków do kontenera stojącego na terenie Urzędu.</w:t>
            </w:r>
          </w:p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  <w:u w:val="single"/>
              </w:rPr>
            </w:pPr>
            <w:r w:rsidRPr="00CB38C7">
              <w:rPr>
                <w:sz w:val="24"/>
                <w:szCs w:val="24"/>
                <w:u w:val="single"/>
              </w:rPr>
              <w:t xml:space="preserve">w okresie letnim: </w:t>
            </w:r>
            <w:r w:rsidRPr="00CB38C7">
              <w:rPr>
                <w:sz w:val="24"/>
                <w:szCs w:val="24"/>
              </w:rPr>
              <w:t>dbanie o nasadzone rośliny w tym pielenie oraz podlewanie.</w:t>
            </w:r>
          </w:p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</w:rPr>
            </w:pPr>
            <w:r w:rsidRPr="00CB38C7">
              <w:rPr>
                <w:sz w:val="24"/>
                <w:szCs w:val="24"/>
                <w:u w:val="single"/>
              </w:rPr>
              <w:t>w okresie jesiennym:</w:t>
            </w:r>
            <w:r w:rsidRPr="00CB38C7">
              <w:rPr>
                <w:sz w:val="24"/>
                <w:szCs w:val="24"/>
              </w:rPr>
              <w:t xml:space="preserve"> grabienie, zbieranie, wywożenie liści z trawników i składowanie ich w wyznaczonym kontenerze do biomasy.</w:t>
            </w:r>
          </w:p>
          <w:p w:rsidR="00141354" w:rsidRPr="00CB38C7" w:rsidRDefault="00141354" w:rsidP="00862F7F">
            <w:pPr>
              <w:pStyle w:val="Akapitzlist1"/>
              <w:numPr>
                <w:ilvl w:val="0"/>
                <w:numId w:val="11"/>
              </w:numPr>
              <w:spacing w:after="0"/>
              <w:jc w:val="both"/>
              <w:rPr>
                <w:sz w:val="24"/>
                <w:szCs w:val="24"/>
              </w:rPr>
            </w:pPr>
            <w:r w:rsidRPr="00CB38C7">
              <w:rPr>
                <w:sz w:val="24"/>
                <w:szCs w:val="24"/>
                <w:u w:val="single"/>
              </w:rPr>
              <w:t>W okresie zimowym</w:t>
            </w:r>
            <w:r w:rsidRPr="00CB38C7">
              <w:rPr>
                <w:sz w:val="24"/>
                <w:szCs w:val="24"/>
              </w:rPr>
              <w:t>: odśnieżanie oraz usuwanie oblodzeń do godziny 7:00 umożliwiające bezpieczne dojście i wejście do siedziby zamawiającego oraz wjazd na parking zamawiającego.</w:t>
            </w:r>
          </w:p>
          <w:p w:rsidR="00141354" w:rsidRPr="00CB38C7" w:rsidRDefault="00141354" w:rsidP="00862F7F">
            <w:p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CB38C7">
              <w:rPr>
                <w:rFonts w:cs="Arial"/>
                <w:sz w:val="24"/>
                <w:szCs w:val="24"/>
              </w:rPr>
              <w:t>W przypadku opadów śniegu lub warunków atmosferycznych powodujących np. powstawanie oblodzeń, zasp,  lub tworzenie się sopli lodowych (nawisów śniegu) zagrażających bezpieczeństwu Wykonawca ma obowiązek:</w:t>
            </w:r>
          </w:p>
          <w:p w:rsidR="00141354" w:rsidRPr="00CB38C7" w:rsidRDefault="00141354" w:rsidP="00862F7F">
            <w:pPr>
              <w:numPr>
                <w:ilvl w:val="1"/>
                <w:numId w:val="11"/>
              </w:num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CB38C7">
              <w:rPr>
                <w:rFonts w:cs="Arial"/>
                <w:sz w:val="24"/>
                <w:szCs w:val="24"/>
              </w:rPr>
              <w:t xml:space="preserve">zapewnić osoby,  których zadaniem będzie wyeliminowanie zagrożeń i odśnieżenie (usunięcie oblodzeń) ciągów pieszych, w  tym  chodników przyległych do budynku Zamawiającego. </w:t>
            </w:r>
          </w:p>
          <w:p w:rsidR="00141354" w:rsidRPr="00CB38C7" w:rsidRDefault="00141354" w:rsidP="00862F7F">
            <w:pPr>
              <w:numPr>
                <w:ilvl w:val="1"/>
                <w:numId w:val="11"/>
              </w:num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CB38C7">
              <w:rPr>
                <w:sz w:val="24"/>
                <w:szCs w:val="24"/>
              </w:rPr>
              <w:t xml:space="preserve">posypywanie piaskiem i środkiem rozmrażającym </w:t>
            </w:r>
            <w:r w:rsidRPr="00CB38C7">
              <w:rPr>
                <w:rFonts w:cs="Arial"/>
                <w:sz w:val="24"/>
                <w:szCs w:val="24"/>
              </w:rPr>
              <w:t>ciągów pieszych, w tym chodników przyległych do budynku Zamawiającego.</w:t>
            </w:r>
            <w:r w:rsidRPr="00CB38C7">
              <w:rPr>
                <w:sz w:val="24"/>
                <w:szCs w:val="24"/>
              </w:rPr>
              <w:t xml:space="preserve"> </w:t>
            </w:r>
          </w:p>
          <w:p w:rsidR="00141354" w:rsidRPr="00CB38C7" w:rsidRDefault="00141354" w:rsidP="00862F7F">
            <w:pPr>
              <w:numPr>
                <w:ilvl w:val="1"/>
                <w:numId w:val="11"/>
              </w:num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CB38C7">
              <w:rPr>
                <w:sz w:val="24"/>
                <w:szCs w:val="24"/>
              </w:rPr>
              <w:t>w razie potrzeby odśnieżenie oraz usuwanie oblodzenia wjazdu na parking Zamawiającego.</w:t>
            </w:r>
          </w:p>
          <w:p w:rsidR="00141354" w:rsidRPr="00CB38C7" w:rsidRDefault="00141354" w:rsidP="00862F7F">
            <w:pPr>
              <w:spacing w:after="0"/>
              <w:jc w:val="both"/>
              <w:rPr>
                <w:rFonts w:cs="Arial"/>
                <w:sz w:val="24"/>
                <w:szCs w:val="24"/>
              </w:rPr>
            </w:pPr>
            <w:r w:rsidRPr="00CB38C7">
              <w:rPr>
                <w:rFonts w:cs="Arial"/>
                <w:sz w:val="24"/>
                <w:szCs w:val="24"/>
              </w:rPr>
              <w:t xml:space="preserve">Usunięcia nawisów śniegu i sopli lodowych </w:t>
            </w:r>
            <w:r w:rsidRPr="00CB38C7">
              <w:rPr>
                <w:sz w:val="24"/>
                <w:szCs w:val="24"/>
              </w:rPr>
              <w:t>należy  realizować z wykorzystaniem sprzętu zapewniającego bezpieczne wykonanie prac na wysokości np. przy użyciu samochodowego podnośnika koszowego</w:t>
            </w:r>
            <w:r w:rsidRPr="00CB38C7">
              <w:rPr>
                <w:rFonts w:cs="Arial"/>
                <w:sz w:val="24"/>
                <w:szCs w:val="24"/>
              </w:rPr>
              <w:t>. Czynności usuwania sopli lodowych (nawisów śniegu) muszą być odpowiednio zabezpieczone poprzez wydzielenie miejsca pracy z konieczną obecnością osoby asekurującej na ziemi.</w:t>
            </w:r>
          </w:p>
        </w:tc>
      </w:tr>
      <w:tr w:rsidR="00141354" w:rsidTr="00862F7F">
        <w:trPr>
          <w:trHeight w:val="899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raz w miesiącu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  <w:u w:val="single"/>
              </w:rPr>
              <w:t>w okresie wiosna-jesień</w:t>
            </w:r>
            <w:r w:rsidRPr="00862F7F">
              <w:rPr>
                <w:sz w:val="24"/>
                <w:szCs w:val="24"/>
              </w:rPr>
              <w:t>: czyszczenie z chwastów wszystkich powierzchni wyłożonych połbrukiem i płytami chodnikowymi (szczeliny) oraz usuwanie chwastów przy wszystkich krawężnikach i murach na terenie obiektu PUP.</w:t>
            </w:r>
          </w:p>
        </w:tc>
      </w:tr>
      <w:tr w:rsidR="00141354" w:rsidTr="00862F7F">
        <w:trPr>
          <w:trHeight w:val="899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co najmniej dwa razy w miesiącu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  <w:u w:val="single"/>
              </w:rPr>
              <w:t>W sezonie wiosna – jesień:</w:t>
            </w:r>
            <w:r w:rsidRPr="00862F7F">
              <w:rPr>
                <w:sz w:val="24"/>
                <w:szCs w:val="24"/>
              </w:rPr>
              <w:t xml:space="preserve"> Koszenie trawników (sprzętem własnym), grabienie, zbieranie i składowanie w wyznaczonym kontenerze do biomasy.</w:t>
            </w:r>
          </w:p>
        </w:tc>
      </w:tr>
      <w:tr w:rsidR="00141354" w:rsidTr="00862F7F">
        <w:trPr>
          <w:trHeight w:val="899"/>
        </w:trPr>
        <w:tc>
          <w:tcPr>
            <w:tcW w:w="540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96" w:type="dxa"/>
          </w:tcPr>
          <w:p w:rsidR="00141354" w:rsidRPr="00862F7F" w:rsidRDefault="00141354" w:rsidP="00862F7F">
            <w:pPr>
              <w:pStyle w:val="Akapitzlist1"/>
              <w:spacing w:after="0" w:line="240" w:lineRule="auto"/>
              <w:ind w:left="0"/>
              <w:jc w:val="both"/>
              <w:rPr>
                <w:b/>
                <w:sz w:val="24"/>
                <w:szCs w:val="24"/>
              </w:rPr>
            </w:pPr>
            <w:r w:rsidRPr="00862F7F">
              <w:rPr>
                <w:b/>
                <w:sz w:val="24"/>
                <w:szCs w:val="24"/>
              </w:rPr>
              <w:t>co najmniej dwa razy do roku</w:t>
            </w:r>
            <w:r w:rsidRPr="00862F7F">
              <w:rPr>
                <w:sz w:val="24"/>
                <w:szCs w:val="24"/>
              </w:rPr>
              <w:t xml:space="preserve"> po wcześniejszym uzgodnieniu dokładnego terminu z Zamawiającym.</w:t>
            </w:r>
          </w:p>
        </w:tc>
        <w:tc>
          <w:tcPr>
            <w:tcW w:w="11284" w:type="dxa"/>
          </w:tcPr>
          <w:p w:rsidR="00141354" w:rsidRPr="00862F7F" w:rsidRDefault="00141354" w:rsidP="00862F7F">
            <w:pPr>
              <w:pStyle w:val="Akapitzlist1"/>
              <w:ind w:left="0"/>
              <w:jc w:val="both"/>
              <w:rPr>
                <w:sz w:val="24"/>
                <w:szCs w:val="24"/>
              </w:rPr>
            </w:pPr>
            <w:r w:rsidRPr="00862F7F">
              <w:rPr>
                <w:sz w:val="24"/>
                <w:szCs w:val="24"/>
              </w:rPr>
              <w:t>Na terenie wskazanym w pkt. I. 4. koszenie traw i wycinanie krzewów, zbieranie śmieci oraz odpadów zielonych.</w:t>
            </w:r>
          </w:p>
          <w:p w:rsidR="00141354" w:rsidRPr="00862F7F" w:rsidRDefault="00141354" w:rsidP="00862F7F">
            <w:pPr>
              <w:pStyle w:val="Akapitzlist1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141354" w:rsidRPr="00E80B4F" w:rsidRDefault="00141354" w:rsidP="00431DE0">
      <w:pPr>
        <w:pStyle w:val="Akapitzlist1"/>
        <w:ind w:left="0"/>
        <w:jc w:val="both"/>
        <w:rPr>
          <w:b/>
          <w:sz w:val="24"/>
          <w:szCs w:val="24"/>
        </w:rPr>
      </w:pPr>
    </w:p>
    <w:sectPr w:rsidR="00141354" w:rsidRPr="00E80B4F" w:rsidSect="00FE2F52">
      <w:footerReference w:type="even" r:id="rId7"/>
      <w:footerReference w:type="default" r:id="rId8"/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354" w:rsidRDefault="00141354" w:rsidP="005F40CB">
      <w:pPr>
        <w:pStyle w:val="Akapitzlist1"/>
      </w:pPr>
      <w:r>
        <w:separator/>
      </w:r>
    </w:p>
  </w:endnote>
  <w:endnote w:type="continuationSeparator" w:id="0">
    <w:p w:rsidR="00141354" w:rsidRDefault="00141354" w:rsidP="005F40CB">
      <w:pPr>
        <w:pStyle w:val="Akapitzlist1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54" w:rsidRDefault="00141354" w:rsidP="00B31B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1354" w:rsidRDefault="00141354" w:rsidP="005F40C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54" w:rsidRDefault="00141354" w:rsidP="00B31B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141354" w:rsidRDefault="00141354" w:rsidP="005F40C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354" w:rsidRDefault="00141354" w:rsidP="005F40CB">
      <w:pPr>
        <w:pStyle w:val="Akapitzlist1"/>
      </w:pPr>
      <w:r>
        <w:separator/>
      </w:r>
    </w:p>
  </w:footnote>
  <w:footnote w:type="continuationSeparator" w:id="0">
    <w:p w:rsidR="00141354" w:rsidRDefault="00141354" w:rsidP="005F40CB">
      <w:pPr>
        <w:pStyle w:val="Akapitzlist1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B2E"/>
    <w:multiLevelType w:val="hybridMultilevel"/>
    <w:tmpl w:val="2604B9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58250E"/>
    <w:multiLevelType w:val="hybridMultilevel"/>
    <w:tmpl w:val="DC345A42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93D25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8921BC"/>
    <w:multiLevelType w:val="hybridMultilevel"/>
    <w:tmpl w:val="CF3A94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5B44F17"/>
    <w:multiLevelType w:val="hybridMultilevel"/>
    <w:tmpl w:val="E6E80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6E2741"/>
    <w:multiLevelType w:val="hybridMultilevel"/>
    <w:tmpl w:val="4A7276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B3275E"/>
    <w:multiLevelType w:val="hybridMultilevel"/>
    <w:tmpl w:val="FE14D6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0664A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60C30C4"/>
    <w:multiLevelType w:val="hybridMultilevel"/>
    <w:tmpl w:val="03FC51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B99184C"/>
    <w:multiLevelType w:val="hybridMultilevel"/>
    <w:tmpl w:val="B28EA6D6"/>
    <w:lvl w:ilvl="0" w:tplc="306C11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Verdana" w:hAnsi="Verdana" w:cs="Times New Roman" w:hint="default"/>
        <w:b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01A6163"/>
    <w:multiLevelType w:val="hybridMultilevel"/>
    <w:tmpl w:val="E2D254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D724688"/>
    <w:multiLevelType w:val="hybridMultilevel"/>
    <w:tmpl w:val="1F9267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F912511"/>
    <w:multiLevelType w:val="hybridMultilevel"/>
    <w:tmpl w:val="48E859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42E2C51"/>
    <w:multiLevelType w:val="hybridMultilevel"/>
    <w:tmpl w:val="CA524D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560806"/>
    <w:multiLevelType w:val="multilevel"/>
    <w:tmpl w:val="27B48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630339F8"/>
    <w:multiLevelType w:val="hybridMultilevel"/>
    <w:tmpl w:val="2C4E18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6E93A22"/>
    <w:multiLevelType w:val="hybridMultilevel"/>
    <w:tmpl w:val="D6867B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8E2FF3"/>
    <w:multiLevelType w:val="hybridMultilevel"/>
    <w:tmpl w:val="9042AA36"/>
    <w:lvl w:ilvl="0" w:tplc="04150011">
      <w:start w:val="1"/>
      <w:numFmt w:val="decimal"/>
      <w:lvlText w:val="%1)"/>
      <w:lvlJc w:val="left"/>
      <w:pPr>
        <w:tabs>
          <w:tab w:val="num" w:pos="777"/>
        </w:tabs>
        <w:ind w:left="7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  <w:rPr>
        <w:rFonts w:cs="Times New Roman"/>
      </w:rPr>
    </w:lvl>
  </w:abstractNum>
  <w:abstractNum w:abstractNumId="16">
    <w:nsid w:val="76AE344D"/>
    <w:multiLevelType w:val="multilevel"/>
    <w:tmpl w:val="3D2A0072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Verdana" w:hAnsi="Verdana" w:cs="Times New Roman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A142094"/>
    <w:multiLevelType w:val="hybridMultilevel"/>
    <w:tmpl w:val="1AF2F5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FF24D85"/>
    <w:multiLevelType w:val="hybridMultilevel"/>
    <w:tmpl w:val="5FE0AD0E"/>
    <w:lvl w:ilvl="0" w:tplc="306C115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Verdana" w:hAnsi="Verdana" w:cs="Times New Roman" w:hint="default"/>
        <w:b/>
        <w:i w:val="0"/>
        <w:sz w:val="20"/>
      </w:rPr>
    </w:lvl>
    <w:lvl w:ilvl="1" w:tplc="93D25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3"/>
  </w:num>
  <w:num w:numId="4">
    <w:abstractNumId w:val="2"/>
  </w:num>
  <w:num w:numId="5">
    <w:abstractNumId w:val="14"/>
  </w:num>
  <w:num w:numId="6">
    <w:abstractNumId w:val="13"/>
  </w:num>
  <w:num w:numId="7">
    <w:abstractNumId w:val="10"/>
  </w:num>
  <w:num w:numId="8">
    <w:abstractNumId w:val="0"/>
  </w:num>
  <w:num w:numId="9">
    <w:abstractNumId w:val="11"/>
  </w:num>
  <w:num w:numId="10">
    <w:abstractNumId w:val="17"/>
  </w:num>
  <w:num w:numId="11">
    <w:abstractNumId w:val="5"/>
  </w:num>
  <w:num w:numId="12">
    <w:abstractNumId w:val="8"/>
  </w:num>
  <w:num w:numId="13">
    <w:abstractNumId w:val="18"/>
  </w:num>
  <w:num w:numId="14">
    <w:abstractNumId w:val="9"/>
  </w:num>
  <w:num w:numId="15">
    <w:abstractNumId w:val="16"/>
  </w:num>
  <w:num w:numId="16">
    <w:abstractNumId w:val="7"/>
  </w:num>
  <w:num w:numId="17">
    <w:abstractNumId w:val="1"/>
  </w:num>
  <w:num w:numId="18">
    <w:abstractNumId w:val="4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6B4"/>
    <w:rsid w:val="00027E27"/>
    <w:rsid w:val="00034BF3"/>
    <w:rsid w:val="00090570"/>
    <w:rsid w:val="000B26B4"/>
    <w:rsid w:val="000F12E6"/>
    <w:rsid w:val="00103B3E"/>
    <w:rsid w:val="00115D80"/>
    <w:rsid w:val="001205FC"/>
    <w:rsid w:val="001248B9"/>
    <w:rsid w:val="00141354"/>
    <w:rsid w:val="001D75BE"/>
    <w:rsid w:val="00211DD0"/>
    <w:rsid w:val="00214764"/>
    <w:rsid w:val="0023490F"/>
    <w:rsid w:val="002718ED"/>
    <w:rsid w:val="00290255"/>
    <w:rsid w:val="00290AEA"/>
    <w:rsid w:val="002914B5"/>
    <w:rsid w:val="002A37F1"/>
    <w:rsid w:val="002A6321"/>
    <w:rsid w:val="002A71BC"/>
    <w:rsid w:val="002B5558"/>
    <w:rsid w:val="002D533A"/>
    <w:rsid w:val="002F5E07"/>
    <w:rsid w:val="00316659"/>
    <w:rsid w:val="00331767"/>
    <w:rsid w:val="00342FC1"/>
    <w:rsid w:val="00363915"/>
    <w:rsid w:val="003828FD"/>
    <w:rsid w:val="00383267"/>
    <w:rsid w:val="003C0F3B"/>
    <w:rsid w:val="003D0FBD"/>
    <w:rsid w:val="003D4A6A"/>
    <w:rsid w:val="003E5AE6"/>
    <w:rsid w:val="004054A6"/>
    <w:rsid w:val="00431DE0"/>
    <w:rsid w:val="00442236"/>
    <w:rsid w:val="004651AA"/>
    <w:rsid w:val="00482B53"/>
    <w:rsid w:val="004878D6"/>
    <w:rsid w:val="004A3F06"/>
    <w:rsid w:val="004B2D7E"/>
    <w:rsid w:val="004C714A"/>
    <w:rsid w:val="004E4A9C"/>
    <w:rsid w:val="004F48F4"/>
    <w:rsid w:val="00524A76"/>
    <w:rsid w:val="00542DA0"/>
    <w:rsid w:val="005814E8"/>
    <w:rsid w:val="00597583"/>
    <w:rsid w:val="005A5D92"/>
    <w:rsid w:val="005C0FD9"/>
    <w:rsid w:val="005D36C7"/>
    <w:rsid w:val="005F40CB"/>
    <w:rsid w:val="0063135D"/>
    <w:rsid w:val="00635126"/>
    <w:rsid w:val="00637278"/>
    <w:rsid w:val="006467EE"/>
    <w:rsid w:val="00646922"/>
    <w:rsid w:val="00654024"/>
    <w:rsid w:val="00663A47"/>
    <w:rsid w:val="00684D5E"/>
    <w:rsid w:val="006A22CA"/>
    <w:rsid w:val="006B1871"/>
    <w:rsid w:val="006B7596"/>
    <w:rsid w:val="007173E8"/>
    <w:rsid w:val="007612DF"/>
    <w:rsid w:val="00764792"/>
    <w:rsid w:val="00790ADA"/>
    <w:rsid w:val="007A1D57"/>
    <w:rsid w:val="007D0C77"/>
    <w:rsid w:val="007D2AA6"/>
    <w:rsid w:val="007E2970"/>
    <w:rsid w:val="007E74C4"/>
    <w:rsid w:val="00800C67"/>
    <w:rsid w:val="00813223"/>
    <w:rsid w:val="008340FF"/>
    <w:rsid w:val="008471E8"/>
    <w:rsid w:val="008528C3"/>
    <w:rsid w:val="00856051"/>
    <w:rsid w:val="00862F7F"/>
    <w:rsid w:val="00872CF8"/>
    <w:rsid w:val="008A3720"/>
    <w:rsid w:val="008A6CBC"/>
    <w:rsid w:val="008C23A5"/>
    <w:rsid w:val="008C4AC7"/>
    <w:rsid w:val="008D515E"/>
    <w:rsid w:val="008E6996"/>
    <w:rsid w:val="008F6C9F"/>
    <w:rsid w:val="00932A69"/>
    <w:rsid w:val="0097223E"/>
    <w:rsid w:val="00986E5B"/>
    <w:rsid w:val="009940C9"/>
    <w:rsid w:val="009A471E"/>
    <w:rsid w:val="00A154C3"/>
    <w:rsid w:val="00A33021"/>
    <w:rsid w:val="00A37529"/>
    <w:rsid w:val="00A44BE4"/>
    <w:rsid w:val="00A51458"/>
    <w:rsid w:val="00A635A4"/>
    <w:rsid w:val="00A9237E"/>
    <w:rsid w:val="00AD7BF2"/>
    <w:rsid w:val="00B0743D"/>
    <w:rsid w:val="00B31BF0"/>
    <w:rsid w:val="00B53825"/>
    <w:rsid w:val="00B73D61"/>
    <w:rsid w:val="00BC2FE6"/>
    <w:rsid w:val="00BC46CF"/>
    <w:rsid w:val="00BE2309"/>
    <w:rsid w:val="00C22643"/>
    <w:rsid w:val="00C63855"/>
    <w:rsid w:val="00C804EB"/>
    <w:rsid w:val="00C9483B"/>
    <w:rsid w:val="00CB38C7"/>
    <w:rsid w:val="00CC061D"/>
    <w:rsid w:val="00CC3EB7"/>
    <w:rsid w:val="00CC4B82"/>
    <w:rsid w:val="00D127C7"/>
    <w:rsid w:val="00D14391"/>
    <w:rsid w:val="00D36D3D"/>
    <w:rsid w:val="00D4325C"/>
    <w:rsid w:val="00D50676"/>
    <w:rsid w:val="00D54630"/>
    <w:rsid w:val="00D87F6E"/>
    <w:rsid w:val="00DC31D0"/>
    <w:rsid w:val="00DE11DB"/>
    <w:rsid w:val="00DF5746"/>
    <w:rsid w:val="00E15440"/>
    <w:rsid w:val="00E7255B"/>
    <w:rsid w:val="00E7286D"/>
    <w:rsid w:val="00E80B4F"/>
    <w:rsid w:val="00EB136F"/>
    <w:rsid w:val="00F0397F"/>
    <w:rsid w:val="00F21DCA"/>
    <w:rsid w:val="00F464F0"/>
    <w:rsid w:val="00F84681"/>
    <w:rsid w:val="00F860C5"/>
    <w:rsid w:val="00F90E9A"/>
    <w:rsid w:val="00FB533A"/>
    <w:rsid w:val="00FC0B91"/>
    <w:rsid w:val="00FE2F52"/>
    <w:rsid w:val="00FF1F96"/>
    <w:rsid w:val="00FF4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6B4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kapitzlist1">
    <w:name w:val="Akapit z listą1"/>
    <w:basedOn w:val="Normal"/>
    <w:uiPriority w:val="99"/>
    <w:rsid w:val="000B26B4"/>
    <w:pPr>
      <w:ind w:left="720"/>
      <w:contextualSpacing/>
    </w:pPr>
  </w:style>
  <w:style w:type="table" w:styleId="TableGrid">
    <w:name w:val="Table Grid"/>
    <w:basedOn w:val="TableNormal"/>
    <w:uiPriority w:val="99"/>
    <w:rsid w:val="000B26B4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5F40C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Calibri" w:hAnsi="Calibri" w:cs="Times New Roman"/>
      <w:lang w:eastAsia="en-US"/>
    </w:rPr>
  </w:style>
  <w:style w:type="character" w:styleId="PageNumber">
    <w:name w:val="page number"/>
    <w:basedOn w:val="DefaultParagraphFont"/>
    <w:uiPriority w:val="99"/>
    <w:rsid w:val="005F40C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5</Pages>
  <Words>1335</Words>
  <Characters>8010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izpawl</dc:creator>
  <cp:keywords/>
  <dc:description/>
  <cp:lastModifiedBy>izpawl</cp:lastModifiedBy>
  <cp:revision>9</cp:revision>
  <cp:lastPrinted>2015-11-03T11:06:00Z</cp:lastPrinted>
  <dcterms:created xsi:type="dcterms:W3CDTF">2015-11-02T06:52:00Z</dcterms:created>
  <dcterms:modified xsi:type="dcterms:W3CDTF">2015-11-03T11:08:00Z</dcterms:modified>
</cp:coreProperties>
</file>