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FF7" w:rsidRPr="00636F69" w:rsidRDefault="00C76FF7" w:rsidP="00636F69">
      <w:pPr>
        <w:jc w:val="right"/>
        <w:rPr>
          <w:b/>
          <w:sz w:val="22"/>
          <w:szCs w:val="22"/>
        </w:rPr>
      </w:pPr>
      <w:r w:rsidRPr="00636F69">
        <w:rPr>
          <w:b/>
          <w:sz w:val="22"/>
          <w:szCs w:val="22"/>
        </w:rPr>
        <w:t>Załącznik nr 1 do SIWZ</w:t>
      </w:r>
    </w:p>
    <w:p w:rsidR="00C76FF7" w:rsidRPr="00636F69" w:rsidRDefault="00C76FF7" w:rsidP="00636F69">
      <w:pPr>
        <w:rPr>
          <w:sz w:val="22"/>
          <w:szCs w:val="22"/>
        </w:rPr>
      </w:pPr>
      <w:r w:rsidRPr="00636F69">
        <w:rPr>
          <w:sz w:val="22"/>
          <w:szCs w:val="22"/>
        </w:rPr>
        <w:t>Nr postępowania: PUP-OA-2400-4/IP/2015</w:t>
      </w:r>
    </w:p>
    <w:p w:rsidR="00C76FF7" w:rsidRPr="00636F69" w:rsidRDefault="00C76FF7" w:rsidP="00F011A8">
      <w:pPr>
        <w:jc w:val="both"/>
        <w:rPr>
          <w:b/>
          <w:sz w:val="22"/>
          <w:szCs w:val="22"/>
        </w:rPr>
      </w:pPr>
    </w:p>
    <w:p w:rsidR="00C76FF7" w:rsidRPr="00636F69" w:rsidRDefault="00C76FF7" w:rsidP="00EB559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Szczegółowy opis przedmiotu zamówienia</w:t>
      </w:r>
    </w:p>
    <w:p w:rsidR="00C76FF7" w:rsidRPr="00636F69" w:rsidRDefault="00C76FF7" w:rsidP="00F011A8">
      <w:pPr>
        <w:jc w:val="both"/>
        <w:rPr>
          <w:sz w:val="22"/>
          <w:szCs w:val="22"/>
        </w:rPr>
      </w:pPr>
    </w:p>
    <w:p w:rsidR="00C76FF7" w:rsidRPr="00636F69" w:rsidRDefault="00C76FF7" w:rsidP="00636F69">
      <w:pPr>
        <w:numPr>
          <w:ilvl w:val="0"/>
          <w:numId w:val="9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Przedmiotem zamówienia jest świadczenie usług pocztowych na rzecz Powiatowego Urzędu Pracy w Bydgoszczy</w:t>
      </w:r>
      <w:r w:rsidRPr="00636F69">
        <w:rPr>
          <w:sz w:val="22"/>
          <w:szCs w:val="22"/>
          <w:lang w:eastAsia="en-US"/>
        </w:rPr>
        <w:t xml:space="preserve"> </w:t>
      </w:r>
      <w:r w:rsidRPr="00636F69">
        <w:rPr>
          <w:sz w:val="22"/>
          <w:szCs w:val="22"/>
        </w:rPr>
        <w:t>oraz jego filii w Koronowie i Solcu Kujawskim w okresie od dnia 01.08.2015 r. do 31.07.2016 r. w zakresie:</w:t>
      </w:r>
    </w:p>
    <w:p w:rsidR="00C76FF7" w:rsidRPr="00636F69" w:rsidRDefault="00C76FF7" w:rsidP="00F011A8">
      <w:pPr>
        <w:numPr>
          <w:ilvl w:val="0"/>
          <w:numId w:val="2"/>
        </w:numPr>
        <w:ind w:hanging="436"/>
        <w:jc w:val="both"/>
        <w:rPr>
          <w:sz w:val="22"/>
          <w:szCs w:val="22"/>
        </w:rPr>
      </w:pPr>
      <w:r w:rsidRPr="00636F69">
        <w:rPr>
          <w:sz w:val="22"/>
          <w:szCs w:val="22"/>
        </w:rPr>
        <w:t xml:space="preserve">Przyjmowania, przemieszczania i doręczania przesyłek pocztowych do miejsca zgodnego z adresem przeznaczenia w obrocie krajowym o masie do </w:t>
      </w:r>
      <w:smartTag w:uri="urn:schemas-microsoft-com:office:smarttags" w:element="metricconverter">
        <w:smartTagPr>
          <w:attr w:name="ProductID" w:val="2000 g"/>
        </w:smartTagPr>
        <w:r w:rsidRPr="00636F69">
          <w:rPr>
            <w:sz w:val="22"/>
            <w:szCs w:val="22"/>
          </w:rPr>
          <w:t>2000 g</w:t>
        </w:r>
      </w:smartTag>
      <w:r w:rsidRPr="00636F69">
        <w:rPr>
          <w:sz w:val="22"/>
          <w:szCs w:val="22"/>
        </w:rPr>
        <w:t>,</w:t>
      </w:r>
    </w:p>
    <w:p w:rsidR="00C76FF7" w:rsidRPr="00636F69" w:rsidRDefault="00C76FF7" w:rsidP="00F011A8">
      <w:pPr>
        <w:numPr>
          <w:ilvl w:val="0"/>
          <w:numId w:val="2"/>
        </w:numPr>
        <w:ind w:hanging="436"/>
        <w:jc w:val="both"/>
        <w:rPr>
          <w:sz w:val="22"/>
          <w:szCs w:val="22"/>
        </w:rPr>
      </w:pPr>
      <w:r w:rsidRPr="00636F69">
        <w:rPr>
          <w:sz w:val="22"/>
          <w:szCs w:val="22"/>
        </w:rPr>
        <w:t xml:space="preserve">Przyjmowania, przemieszczania i doręczania przesyłek pocztowych do miejsca zgodnego z adresem przeznaczenia w obrocie zagranicznym na terenie Europy o masie do </w:t>
      </w:r>
      <w:smartTag w:uri="urn:schemas-microsoft-com:office:smarttags" w:element="metricconverter">
        <w:smartTagPr>
          <w:attr w:name="ProductID" w:val="2000 g"/>
        </w:smartTagPr>
        <w:r w:rsidRPr="00636F69">
          <w:rPr>
            <w:sz w:val="22"/>
            <w:szCs w:val="22"/>
          </w:rPr>
          <w:t>2000 g</w:t>
        </w:r>
      </w:smartTag>
    </w:p>
    <w:p w:rsidR="00C76FF7" w:rsidRPr="00636F69" w:rsidRDefault="00C76FF7" w:rsidP="00F011A8">
      <w:pPr>
        <w:numPr>
          <w:ilvl w:val="0"/>
          <w:numId w:val="2"/>
        </w:numPr>
        <w:ind w:hanging="436"/>
        <w:jc w:val="both"/>
        <w:rPr>
          <w:sz w:val="22"/>
          <w:szCs w:val="22"/>
        </w:rPr>
      </w:pPr>
      <w:r w:rsidRPr="00636F69">
        <w:rPr>
          <w:sz w:val="22"/>
          <w:szCs w:val="22"/>
        </w:rPr>
        <w:t>Doręczania zwrotów przesyłek listowych, po wyczerpaniu wszystkich możliwości ich doręczenia lub wydania odbiorcy oraz doręczania zwrotnych potwierdzeń odbioru po skutecznym doręczeniu,</w:t>
      </w:r>
    </w:p>
    <w:p w:rsidR="00C76FF7" w:rsidRPr="00636F69" w:rsidRDefault="00C76FF7" w:rsidP="00F011A8">
      <w:pPr>
        <w:numPr>
          <w:ilvl w:val="0"/>
          <w:numId w:val="2"/>
        </w:numPr>
        <w:ind w:hanging="436"/>
        <w:jc w:val="both"/>
        <w:rPr>
          <w:sz w:val="22"/>
          <w:szCs w:val="22"/>
        </w:rPr>
      </w:pPr>
      <w:r w:rsidRPr="00636F69">
        <w:rPr>
          <w:sz w:val="22"/>
          <w:szCs w:val="22"/>
        </w:rPr>
        <w:t xml:space="preserve">Odbioru od Zamawiającego przesyłek przeznaczonych do nadania w placówce nadawczej Wykonawcy, </w:t>
      </w:r>
    </w:p>
    <w:p w:rsidR="00C76FF7" w:rsidRPr="00636F69" w:rsidRDefault="00C76FF7" w:rsidP="00F011A8">
      <w:pPr>
        <w:numPr>
          <w:ilvl w:val="0"/>
          <w:numId w:val="2"/>
        </w:numPr>
        <w:ind w:hanging="436"/>
        <w:jc w:val="both"/>
        <w:rPr>
          <w:sz w:val="22"/>
          <w:szCs w:val="22"/>
        </w:rPr>
      </w:pPr>
      <w:r w:rsidRPr="00636F69">
        <w:rPr>
          <w:sz w:val="22"/>
          <w:szCs w:val="22"/>
        </w:rPr>
        <w:t>Dostarczania Zamawiającemu przesyłek nadawanych w placówkach Wykonawcy.</w:t>
      </w:r>
    </w:p>
    <w:p w:rsidR="00C76FF7" w:rsidRPr="00636F69" w:rsidRDefault="00C76FF7" w:rsidP="00B34F3E">
      <w:pPr>
        <w:ind w:left="720" w:hanging="12"/>
        <w:jc w:val="both"/>
        <w:rPr>
          <w:sz w:val="22"/>
          <w:szCs w:val="22"/>
          <w:u w:val="single"/>
        </w:rPr>
      </w:pPr>
    </w:p>
    <w:p w:rsidR="00C76FF7" w:rsidRPr="00636F69" w:rsidRDefault="00C76FF7" w:rsidP="00B34F3E">
      <w:pPr>
        <w:numPr>
          <w:ilvl w:val="0"/>
          <w:numId w:val="9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Usługi będące przedmiotem umowy będą świadczone zgodnie z przepisami powszechnie obowiązującego prawa, w szczególności zgodnie z ustawą z dnia 23.11.2012r. – Prawo pocztowe (Dz. U. z 2012 r. poz. 159) oraz aktami wykonawczymi wydanymi na jej podstawie.</w:t>
      </w:r>
    </w:p>
    <w:p w:rsidR="00C76FF7" w:rsidRPr="00636F69" w:rsidRDefault="00C76FF7" w:rsidP="00F011A8">
      <w:pPr>
        <w:ind w:left="720" w:hanging="720"/>
        <w:jc w:val="both"/>
        <w:rPr>
          <w:sz w:val="22"/>
          <w:szCs w:val="22"/>
        </w:rPr>
      </w:pPr>
    </w:p>
    <w:p w:rsidR="00C76FF7" w:rsidRPr="00636F69" w:rsidRDefault="00C76FF7" w:rsidP="00D928FB">
      <w:pPr>
        <w:numPr>
          <w:ilvl w:val="0"/>
          <w:numId w:val="9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Szacunkowa ilość przesyłek do nadania w ww. okresie została określona w Formularzu Cenowym, stanowiącym załącznik nr 2 do SIWZ.</w:t>
      </w:r>
    </w:p>
    <w:p w:rsidR="00C76FF7" w:rsidRPr="00636F69" w:rsidRDefault="00C76FF7" w:rsidP="00D32B9C">
      <w:pPr>
        <w:jc w:val="both"/>
        <w:rPr>
          <w:b/>
          <w:sz w:val="22"/>
          <w:szCs w:val="22"/>
        </w:rPr>
      </w:pPr>
    </w:p>
    <w:p w:rsidR="00C76FF7" w:rsidRPr="00636F69" w:rsidRDefault="00C76FF7" w:rsidP="00F011A8">
      <w:pPr>
        <w:numPr>
          <w:ilvl w:val="0"/>
          <w:numId w:val="9"/>
        </w:numPr>
        <w:jc w:val="both"/>
        <w:rPr>
          <w:b/>
          <w:sz w:val="22"/>
          <w:szCs w:val="22"/>
        </w:rPr>
      </w:pPr>
      <w:r w:rsidRPr="00636F69">
        <w:rPr>
          <w:b/>
          <w:sz w:val="22"/>
          <w:szCs w:val="22"/>
        </w:rPr>
        <w:t>Przez przesyłki pocztowe, będące przedmiotem zamówienia rozumie się przesyłki listowe krajowe o masie do 2 000 g:</w:t>
      </w:r>
    </w:p>
    <w:p w:rsidR="00C76FF7" w:rsidRPr="00636F69" w:rsidRDefault="00C76FF7" w:rsidP="00F011A8">
      <w:pPr>
        <w:numPr>
          <w:ilvl w:val="0"/>
          <w:numId w:val="3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 xml:space="preserve">Przesyłki listowe nierejestrowane - nie będące przesyłkami najszybszej kategorii, </w:t>
      </w:r>
    </w:p>
    <w:p w:rsidR="00C76FF7" w:rsidRPr="00636F69" w:rsidRDefault="00C76FF7" w:rsidP="00F011A8">
      <w:pPr>
        <w:numPr>
          <w:ilvl w:val="0"/>
          <w:numId w:val="3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Przesyłki listowe nierejestrowane priorytetowe - będące przesyłkami najszybszej kategorii,</w:t>
      </w:r>
    </w:p>
    <w:p w:rsidR="00C76FF7" w:rsidRPr="00636F69" w:rsidRDefault="00C76FF7" w:rsidP="00F011A8">
      <w:pPr>
        <w:numPr>
          <w:ilvl w:val="0"/>
          <w:numId w:val="3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Przesyłki listowe rejestrowane – tzw. polecone, nie będące przesyłkami najszybszej kategorii, przemieszczane i doręczane w sposób zabezpieczający je przed utratą, ubytkiem zawartości lub uszkodzeniem,</w:t>
      </w:r>
    </w:p>
    <w:p w:rsidR="00C76FF7" w:rsidRPr="00636F69" w:rsidRDefault="00C76FF7" w:rsidP="00362C7E">
      <w:pPr>
        <w:numPr>
          <w:ilvl w:val="0"/>
          <w:numId w:val="3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Przesyłki listowe rejestrowane priorytetowe – tzw. polecone, będące przesyłkami najszybszej kategorii, przemieszczane i doręczane w sposób zabezpieczający je przed utratą, ubytkiem zawartości lub uszkodzeniem,</w:t>
      </w:r>
    </w:p>
    <w:p w:rsidR="00C76FF7" w:rsidRPr="00636F69" w:rsidRDefault="00C76FF7" w:rsidP="00DD3AE3">
      <w:pPr>
        <w:numPr>
          <w:ilvl w:val="0"/>
          <w:numId w:val="3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Przesyłki listowe rejestrowane ZPO – tzw. polecone, nie będące przesyłkami najszybszej kategorii, przemieszczane i doręczane w sposób zabezpieczający je przed utratą, ubytkiem zawartości lub uszkodzeniem, przyjęte za potwierdzeniem nadania i doręczone za pokwitowaniem odbioru,</w:t>
      </w:r>
    </w:p>
    <w:p w:rsidR="00C76FF7" w:rsidRPr="00636F69" w:rsidRDefault="00C76FF7" w:rsidP="00DD3AE3">
      <w:pPr>
        <w:numPr>
          <w:ilvl w:val="0"/>
          <w:numId w:val="3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Przesyłki listowe rejestrowane priorytetowe ZPO – tzw. polecone, będące przesyłkami najszybszej kategorii, przemieszczane i doręczane w sposób zabezpieczający je przed utratą, ubytkiem zawartości lub uszkodzeniem, przyjęte za potwierdzeniem nadania i doręczone za pokwitowaniem odbioru,</w:t>
      </w:r>
    </w:p>
    <w:p w:rsidR="00C76FF7" w:rsidRPr="00636F69" w:rsidRDefault="00C76FF7" w:rsidP="0078337C">
      <w:pPr>
        <w:numPr>
          <w:ilvl w:val="0"/>
          <w:numId w:val="3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Przesyłki listowe rejestrowane priorytetowe ZPO w obrocie zagranicznym na obszarze Europy – tzw. polecone, będące przesyłkami najszybszej kategorii, przemieszczane i doręczane w sposób zabezpieczający je przed utratą, ubytkiem zawartości lub uszkodzeniem, przyjęte za potwierdzeniem nadania i doręczone za pokwitowaniem odbioru.</w:t>
      </w:r>
    </w:p>
    <w:p w:rsidR="00C76FF7" w:rsidRPr="00636F69" w:rsidRDefault="00C76FF7" w:rsidP="0078337C">
      <w:pPr>
        <w:ind w:left="720"/>
        <w:jc w:val="both"/>
        <w:rPr>
          <w:sz w:val="22"/>
          <w:szCs w:val="22"/>
        </w:rPr>
      </w:pPr>
    </w:p>
    <w:p w:rsidR="00C76FF7" w:rsidRDefault="00C76FF7" w:rsidP="00320B59">
      <w:pPr>
        <w:numPr>
          <w:ilvl w:val="0"/>
          <w:numId w:val="9"/>
        </w:numPr>
        <w:jc w:val="both"/>
        <w:rPr>
          <w:b/>
          <w:sz w:val="22"/>
          <w:szCs w:val="22"/>
        </w:rPr>
      </w:pPr>
      <w:r w:rsidRPr="00636F69">
        <w:rPr>
          <w:b/>
          <w:sz w:val="22"/>
          <w:szCs w:val="22"/>
        </w:rPr>
        <w:t>Wymiary przesyłek listowych:</w:t>
      </w:r>
    </w:p>
    <w:p w:rsidR="00C76FF7" w:rsidRPr="0043766C" w:rsidRDefault="00C76FF7" w:rsidP="00320B59">
      <w:pPr>
        <w:numPr>
          <w:ilvl w:val="1"/>
          <w:numId w:val="9"/>
        </w:numPr>
        <w:jc w:val="both"/>
        <w:rPr>
          <w:sz w:val="22"/>
          <w:szCs w:val="22"/>
        </w:rPr>
      </w:pPr>
      <w:r w:rsidRPr="0043766C">
        <w:rPr>
          <w:sz w:val="22"/>
          <w:szCs w:val="22"/>
        </w:rPr>
        <w:t>Gabaryt A – przesyłki o wymiarach:</w:t>
      </w:r>
    </w:p>
    <w:p w:rsidR="00C76FF7" w:rsidRPr="0043766C" w:rsidRDefault="00C76FF7" w:rsidP="00320B59">
      <w:pPr>
        <w:numPr>
          <w:ilvl w:val="0"/>
          <w:numId w:val="14"/>
        </w:numPr>
        <w:jc w:val="both"/>
        <w:rPr>
          <w:sz w:val="22"/>
          <w:szCs w:val="22"/>
        </w:rPr>
      </w:pPr>
      <w:r w:rsidRPr="0043766C">
        <w:rPr>
          <w:sz w:val="22"/>
          <w:szCs w:val="22"/>
        </w:rPr>
        <w:t xml:space="preserve">minimum: wymiary strony adresowej nie mogą być mniejsze niż 90 mmx </w:t>
      </w:r>
      <w:smartTag w:uri="urn:schemas-microsoft-com:office:smarttags" w:element="metricconverter">
        <w:smartTagPr>
          <w:attr w:name="ProductID" w:val="140 mm"/>
        </w:smartTagPr>
        <w:r w:rsidRPr="0043766C">
          <w:rPr>
            <w:sz w:val="22"/>
            <w:szCs w:val="22"/>
          </w:rPr>
          <w:t>140 mm</w:t>
        </w:r>
      </w:smartTag>
    </w:p>
    <w:p w:rsidR="00C76FF7" w:rsidRPr="00636F69" w:rsidRDefault="00C76FF7" w:rsidP="00F011A8">
      <w:pPr>
        <w:numPr>
          <w:ilvl w:val="0"/>
          <w:numId w:val="14"/>
        </w:numPr>
        <w:jc w:val="both"/>
        <w:rPr>
          <w:sz w:val="22"/>
          <w:szCs w:val="22"/>
        </w:rPr>
      </w:pPr>
      <w:r w:rsidRPr="0043766C">
        <w:rPr>
          <w:sz w:val="22"/>
          <w:szCs w:val="22"/>
        </w:rPr>
        <w:t xml:space="preserve">maksimum: żaden z wymiarów nie może przekroczyć: wysokość </w:t>
      </w:r>
      <w:smartTag w:uri="urn:schemas-microsoft-com:office:smarttags" w:element="metricconverter">
        <w:smartTagPr>
          <w:attr w:name="ProductID" w:val="20 mm"/>
        </w:smartTagPr>
        <w:r w:rsidRPr="0043766C">
          <w:rPr>
            <w:sz w:val="22"/>
            <w:szCs w:val="22"/>
          </w:rPr>
          <w:t>20 mm</w:t>
        </w:r>
      </w:smartTag>
      <w:r w:rsidRPr="0043766C">
        <w:rPr>
          <w:sz w:val="22"/>
          <w:szCs w:val="22"/>
        </w:rPr>
        <w:t xml:space="preserve">, długość </w:t>
      </w:r>
      <w:smartTag w:uri="urn:schemas-microsoft-com:office:smarttags" w:element="metricconverter">
        <w:smartTagPr>
          <w:attr w:name="ProductID" w:val="325 mm"/>
        </w:smartTagPr>
        <w:r w:rsidRPr="0043766C">
          <w:rPr>
            <w:sz w:val="22"/>
            <w:szCs w:val="22"/>
          </w:rPr>
          <w:t>325 mm</w:t>
        </w:r>
      </w:smartTag>
      <w:r w:rsidRPr="00636F69">
        <w:rPr>
          <w:sz w:val="22"/>
          <w:szCs w:val="22"/>
        </w:rPr>
        <w:t xml:space="preserve">, szerokość </w:t>
      </w:r>
      <w:smartTag w:uri="urn:schemas-microsoft-com:office:smarttags" w:element="metricconverter">
        <w:smartTagPr>
          <w:attr w:name="ProductID" w:val="230 mm"/>
        </w:smartTagPr>
        <w:r w:rsidRPr="00636F69">
          <w:rPr>
            <w:sz w:val="22"/>
            <w:szCs w:val="22"/>
          </w:rPr>
          <w:t>230 mm</w:t>
        </w:r>
      </w:smartTag>
      <w:r w:rsidRPr="00636F69">
        <w:rPr>
          <w:sz w:val="22"/>
          <w:szCs w:val="22"/>
        </w:rPr>
        <w:t>;</w:t>
      </w:r>
    </w:p>
    <w:p w:rsidR="00C76FF7" w:rsidRPr="00636F69" w:rsidRDefault="00C76FF7" w:rsidP="00F011A8">
      <w:pPr>
        <w:numPr>
          <w:ilvl w:val="1"/>
          <w:numId w:val="9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Gabaryt B – przesyłki o wymiarach:</w:t>
      </w:r>
    </w:p>
    <w:p w:rsidR="00C76FF7" w:rsidRPr="00636F69" w:rsidRDefault="00C76FF7" w:rsidP="00320B59">
      <w:pPr>
        <w:numPr>
          <w:ilvl w:val="0"/>
          <w:numId w:val="15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 xml:space="preserve">minimum jeśli choć jeden z wymiarów przekracza wysokość </w:t>
      </w:r>
      <w:smartTag w:uri="urn:schemas-microsoft-com:office:smarttags" w:element="metricconverter">
        <w:smartTagPr>
          <w:attr w:name="ProductID" w:val="20 mm"/>
        </w:smartTagPr>
        <w:r w:rsidRPr="00636F69">
          <w:rPr>
            <w:sz w:val="22"/>
            <w:szCs w:val="22"/>
          </w:rPr>
          <w:t>20 mm</w:t>
        </w:r>
      </w:smartTag>
      <w:r w:rsidRPr="00636F69">
        <w:rPr>
          <w:sz w:val="22"/>
          <w:szCs w:val="22"/>
        </w:rPr>
        <w:t xml:space="preserve"> lub długość </w:t>
      </w:r>
      <w:smartTag w:uri="urn:schemas-microsoft-com:office:smarttags" w:element="metricconverter">
        <w:smartTagPr>
          <w:attr w:name="ProductID" w:val="325 mm"/>
        </w:smartTagPr>
        <w:r w:rsidRPr="00636F69">
          <w:rPr>
            <w:sz w:val="22"/>
            <w:szCs w:val="22"/>
          </w:rPr>
          <w:t>325 mm</w:t>
        </w:r>
      </w:smartTag>
      <w:r w:rsidRPr="00636F69">
        <w:rPr>
          <w:sz w:val="22"/>
          <w:szCs w:val="22"/>
        </w:rPr>
        <w:t xml:space="preserve"> lub szerokość </w:t>
      </w:r>
      <w:smartTag w:uri="urn:schemas-microsoft-com:office:smarttags" w:element="metricconverter">
        <w:smartTagPr>
          <w:attr w:name="ProductID" w:val="230 mm"/>
        </w:smartTagPr>
        <w:r w:rsidRPr="00636F69">
          <w:rPr>
            <w:sz w:val="22"/>
            <w:szCs w:val="22"/>
          </w:rPr>
          <w:t>230 mm</w:t>
        </w:r>
      </w:smartTag>
      <w:r w:rsidRPr="00636F69">
        <w:rPr>
          <w:sz w:val="22"/>
          <w:szCs w:val="22"/>
        </w:rPr>
        <w:t>,</w:t>
      </w:r>
    </w:p>
    <w:p w:rsidR="00C76FF7" w:rsidRPr="00636F69" w:rsidRDefault="00C76FF7" w:rsidP="00F011A8">
      <w:pPr>
        <w:numPr>
          <w:ilvl w:val="0"/>
          <w:numId w:val="15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 xml:space="preserve">maksimum: suma długości, szerokości i wysokości </w:t>
      </w:r>
      <w:smartTag w:uri="urn:schemas-microsoft-com:office:smarttags" w:element="metricconverter">
        <w:smartTagPr>
          <w:attr w:name="ProductID" w:val="900 mm"/>
        </w:smartTagPr>
        <w:r w:rsidRPr="00636F69">
          <w:rPr>
            <w:sz w:val="22"/>
            <w:szCs w:val="22"/>
          </w:rPr>
          <w:t>900 mm</w:t>
        </w:r>
      </w:smartTag>
      <w:r w:rsidRPr="00636F69">
        <w:rPr>
          <w:sz w:val="22"/>
          <w:szCs w:val="22"/>
        </w:rPr>
        <w:t xml:space="preserve">, przy czym największy z tych wymiarów (długość ) nie może przekroczyć </w:t>
      </w:r>
      <w:smartTag w:uri="urn:schemas-microsoft-com:office:smarttags" w:element="metricconverter">
        <w:smartTagPr>
          <w:attr w:name="ProductID" w:val="600 mm"/>
        </w:smartTagPr>
        <w:r w:rsidRPr="00636F69">
          <w:rPr>
            <w:sz w:val="22"/>
            <w:szCs w:val="22"/>
          </w:rPr>
          <w:t>600 mm</w:t>
        </w:r>
      </w:smartTag>
      <w:r w:rsidRPr="00636F69">
        <w:rPr>
          <w:sz w:val="22"/>
          <w:szCs w:val="22"/>
        </w:rPr>
        <w:t>.</w:t>
      </w:r>
    </w:p>
    <w:p w:rsidR="00C76FF7" w:rsidRPr="00636F69" w:rsidRDefault="00C76FF7" w:rsidP="00F011A8">
      <w:pPr>
        <w:ind w:left="426" w:hanging="142"/>
        <w:jc w:val="both"/>
        <w:rPr>
          <w:sz w:val="22"/>
          <w:szCs w:val="22"/>
        </w:rPr>
      </w:pPr>
    </w:p>
    <w:p w:rsidR="00C76FF7" w:rsidRPr="00636F69" w:rsidRDefault="00C76FF7" w:rsidP="00F011A8">
      <w:pPr>
        <w:numPr>
          <w:ilvl w:val="0"/>
          <w:numId w:val="9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 xml:space="preserve">Zamawiający wymaga, aby usługa dostarczania przesyłek przez Wykonawcę świadczona była do każdego wskazanego na przesyłce przez Zamawiającego adresu na terenie Rzeczypospolitej Polskiej oraz Europy. </w:t>
      </w:r>
    </w:p>
    <w:p w:rsidR="00C76FF7" w:rsidRPr="00636F69" w:rsidRDefault="00C76FF7" w:rsidP="00F011A8">
      <w:pPr>
        <w:ind w:left="720"/>
        <w:jc w:val="both"/>
        <w:rPr>
          <w:sz w:val="22"/>
          <w:szCs w:val="22"/>
        </w:rPr>
      </w:pPr>
    </w:p>
    <w:p w:rsidR="00C76FF7" w:rsidRPr="006A5C53" w:rsidRDefault="00C76FF7" w:rsidP="00F011A8">
      <w:pPr>
        <w:numPr>
          <w:ilvl w:val="0"/>
          <w:numId w:val="9"/>
        </w:numPr>
        <w:jc w:val="both"/>
        <w:rPr>
          <w:sz w:val="22"/>
          <w:szCs w:val="22"/>
          <w:u w:val="single"/>
        </w:rPr>
      </w:pPr>
      <w:r w:rsidRPr="00320B59">
        <w:rPr>
          <w:sz w:val="22"/>
          <w:szCs w:val="22"/>
          <w:u w:val="single"/>
        </w:rPr>
        <w:t>Wykonawca będzie doręczał przesyłki krajowe</w:t>
      </w:r>
      <w:r w:rsidRPr="00320B59">
        <w:rPr>
          <w:sz w:val="22"/>
          <w:szCs w:val="22"/>
        </w:rPr>
        <w:t xml:space="preserve"> </w:t>
      </w:r>
      <w:r w:rsidRPr="006A5C53">
        <w:rPr>
          <w:sz w:val="22"/>
          <w:szCs w:val="22"/>
          <w:u w:val="single"/>
        </w:rPr>
        <w:t>w jak najkrótszym czasie</w:t>
      </w:r>
      <w:r w:rsidRPr="00320B59">
        <w:rPr>
          <w:sz w:val="22"/>
          <w:szCs w:val="22"/>
        </w:rPr>
        <w:t>, jednak nie dłuższym niż</w:t>
      </w:r>
      <w:r>
        <w:rPr>
          <w:sz w:val="22"/>
          <w:szCs w:val="22"/>
        </w:rPr>
        <w:t>:</w:t>
      </w:r>
    </w:p>
    <w:p w:rsidR="00C76FF7" w:rsidRPr="00676CB4" w:rsidRDefault="00C76FF7" w:rsidP="006A5C53">
      <w:pPr>
        <w:numPr>
          <w:ilvl w:val="1"/>
          <w:numId w:val="9"/>
        </w:numPr>
        <w:jc w:val="both"/>
        <w:rPr>
          <w:sz w:val="22"/>
          <w:szCs w:val="22"/>
          <w:u w:val="single"/>
        </w:rPr>
      </w:pPr>
      <w:r w:rsidRPr="00676CB4">
        <w:rPr>
          <w:sz w:val="22"/>
          <w:szCs w:val="22"/>
        </w:rPr>
        <w:t>5 dni roboczych dla przesyłek listowych nie będących przesyłkami najszybszej kategorii i</w:t>
      </w:r>
    </w:p>
    <w:p w:rsidR="00C76FF7" w:rsidRPr="00676CB4" w:rsidRDefault="00C76FF7" w:rsidP="006A5C53">
      <w:pPr>
        <w:numPr>
          <w:ilvl w:val="1"/>
          <w:numId w:val="9"/>
        </w:numPr>
        <w:jc w:val="both"/>
        <w:rPr>
          <w:sz w:val="22"/>
          <w:szCs w:val="22"/>
          <w:u w:val="single"/>
        </w:rPr>
      </w:pPr>
      <w:r w:rsidRPr="00676CB4">
        <w:rPr>
          <w:sz w:val="22"/>
          <w:szCs w:val="22"/>
        </w:rPr>
        <w:t>4 dni robocze dla przesyłek najszybszej kategorii tzw. priorytetowych.</w:t>
      </w:r>
    </w:p>
    <w:p w:rsidR="00C76FF7" w:rsidRPr="00676CB4" w:rsidRDefault="00C76FF7" w:rsidP="00F011A8">
      <w:pPr>
        <w:ind w:left="720"/>
        <w:jc w:val="both"/>
        <w:rPr>
          <w:sz w:val="22"/>
          <w:szCs w:val="22"/>
          <w:u w:val="single"/>
        </w:rPr>
      </w:pPr>
    </w:p>
    <w:p w:rsidR="00C76FF7" w:rsidRPr="00676CB4" w:rsidRDefault="00C76FF7" w:rsidP="00F011A8">
      <w:pPr>
        <w:numPr>
          <w:ilvl w:val="0"/>
          <w:numId w:val="9"/>
        </w:numPr>
        <w:jc w:val="both"/>
        <w:rPr>
          <w:sz w:val="22"/>
          <w:szCs w:val="22"/>
        </w:rPr>
      </w:pPr>
      <w:r w:rsidRPr="00676CB4">
        <w:rPr>
          <w:sz w:val="22"/>
          <w:szCs w:val="22"/>
        </w:rPr>
        <w:t xml:space="preserve">Dla przesyłek za zwrotnym potwierdzeniem odbioru Wykonawca będzie doręczał do siedziby Zamawiającego pokwitowane przez odbiorcę potwierdzenie odbioru niezwłocznie po dokonaniu doręczenia przesyłki, nie później jednak, niż w ciągu 7 dni roboczych od dnia doręczenia. </w:t>
      </w:r>
    </w:p>
    <w:p w:rsidR="00C76FF7" w:rsidRPr="00636F69" w:rsidRDefault="00C76FF7" w:rsidP="00F011A8">
      <w:pPr>
        <w:pStyle w:val="ListParagraph"/>
        <w:rPr>
          <w:sz w:val="22"/>
          <w:szCs w:val="22"/>
        </w:rPr>
      </w:pPr>
    </w:p>
    <w:p w:rsidR="00C76FF7" w:rsidRPr="00320B59" w:rsidRDefault="00C76FF7" w:rsidP="0032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320B59">
        <w:rPr>
          <w:sz w:val="22"/>
          <w:szCs w:val="22"/>
        </w:rPr>
        <w:t>Wykonawca zobowiązuje się do stosowania dwóch wzorów druków zwrotnego potwierdzenia:</w:t>
      </w:r>
    </w:p>
    <w:p w:rsidR="00C76FF7" w:rsidRPr="00320B59" w:rsidRDefault="00C76FF7" w:rsidP="00BE1C19">
      <w:pPr>
        <w:pStyle w:val="ListParagraph"/>
        <w:numPr>
          <w:ilvl w:val="0"/>
          <w:numId w:val="7"/>
        </w:numPr>
        <w:jc w:val="both"/>
        <w:rPr>
          <w:sz w:val="22"/>
          <w:szCs w:val="22"/>
        </w:rPr>
      </w:pPr>
      <w:r w:rsidRPr="00320B59">
        <w:rPr>
          <w:sz w:val="22"/>
          <w:szCs w:val="22"/>
        </w:rPr>
        <w:t>Standardowy - Wykonawca zapewni Zamawiającemu standardowe formularze potwierdzenia odbioru stosowane do doręczeń. Formularze będą dostarczane Zamawiającemu po wcześniejszym pisemnym złożeniu zapotrzebowania.</w:t>
      </w:r>
    </w:p>
    <w:p w:rsidR="00C76FF7" w:rsidRPr="00320B59" w:rsidRDefault="00C76FF7" w:rsidP="00BE1C19">
      <w:pPr>
        <w:pStyle w:val="ListParagraph"/>
        <w:numPr>
          <w:ilvl w:val="0"/>
          <w:numId w:val="7"/>
        </w:numPr>
        <w:jc w:val="both"/>
        <w:rPr>
          <w:sz w:val="22"/>
          <w:szCs w:val="22"/>
        </w:rPr>
      </w:pPr>
      <w:r w:rsidRPr="00320B59">
        <w:rPr>
          <w:sz w:val="22"/>
          <w:szCs w:val="22"/>
        </w:rPr>
        <w:t>Druk doręczenia wg KPA – formularz zapewniany przez Zamawiającego o zatwierdzonym wzorze zgodnie z dołączonym wydrukiem.</w:t>
      </w:r>
    </w:p>
    <w:p w:rsidR="00C76FF7" w:rsidRPr="00636F69" w:rsidRDefault="00C76FF7" w:rsidP="00F011A8">
      <w:pPr>
        <w:pStyle w:val="ListParagraph"/>
        <w:rPr>
          <w:sz w:val="22"/>
          <w:szCs w:val="22"/>
        </w:rPr>
      </w:pPr>
    </w:p>
    <w:p w:rsidR="00C76FF7" w:rsidRPr="00636F69" w:rsidRDefault="00C76FF7" w:rsidP="00F011A8">
      <w:pPr>
        <w:numPr>
          <w:ilvl w:val="0"/>
          <w:numId w:val="9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Zamawiający wymaga, aby dzień odbioru przesyłek z siedziby Zamawiającego był dniem ich nadania.</w:t>
      </w:r>
    </w:p>
    <w:p w:rsidR="00C76FF7" w:rsidRPr="00636F69" w:rsidRDefault="00C76FF7" w:rsidP="00636F69">
      <w:pPr>
        <w:jc w:val="both"/>
        <w:rPr>
          <w:sz w:val="22"/>
          <w:szCs w:val="22"/>
        </w:rPr>
      </w:pPr>
    </w:p>
    <w:p w:rsidR="00C76FF7" w:rsidRPr="00636F69" w:rsidRDefault="00C76FF7" w:rsidP="00F011A8">
      <w:pPr>
        <w:numPr>
          <w:ilvl w:val="0"/>
          <w:numId w:val="9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W ramach świadczenia usług pocztowych Wykonawca zobowiązany będzie do wykonywania m.in. następujących czynności:</w:t>
      </w:r>
    </w:p>
    <w:p w:rsidR="00C76FF7" w:rsidRPr="00636F69" w:rsidRDefault="00C76FF7" w:rsidP="00EB5597">
      <w:pPr>
        <w:numPr>
          <w:ilvl w:val="1"/>
          <w:numId w:val="9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Odbierania przesyłek raz dziennie w dni robocze od poniedziałku do p</w:t>
      </w:r>
      <w:r>
        <w:rPr>
          <w:sz w:val="22"/>
          <w:szCs w:val="22"/>
        </w:rPr>
        <w:t>iątku między godziną 8:30 a 10:0</w:t>
      </w:r>
      <w:r w:rsidRPr="00636F69">
        <w:rPr>
          <w:sz w:val="22"/>
          <w:szCs w:val="22"/>
        </w:rPr>
        <w:t>0 z:</w:t>
      </w:r>
    </w:p>
    <w:p w:rsidR="00C76FF7" w:rsidRDefault="00C76FF7" w:rsidP="00EB5597">
      <w:pPr>
        <w:numPr>
          <w:ilvl w:val="0"/>
          <w:numId w:val="12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 xml:space="preserve">siedziby Zamawiającego w Bydgoszczy przy ul. Toruńskiej 147, </w:t>
      </w:r>
      <w:r>
        <w:rPr>
          <w:sz w:val="22"/>
          <w:szCs w:val="22"/>
        </w:rPr>
        <w:t>Sekretariat, pokój nr 207,</w:t>
      </w:r>
    </w:p>
    <w:p w:rsidR="00C76FF7" w:rsidRPr="00636F69" w:rsidRDefault="00C76FF7" w:rsidP="00EB5597">
      <w:pPr>
        <w:numPr>
          <w:ilvl w:val="0"/>
          <w:numId w:val="12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filii w Koronowie przy ul. Szosa Kotomierska 3,</w:t>
      </w:r>
    </w:p>
    <w:p w:rsidR="00C76FF7" w:rsidRPr="00636F69" w:rsidRDefault="00C76FF7" w:rsidP="0002067F">
      <w:pPr>
        <w:numPr>
          <w:ilvl w:val="0"/>
          <w:numId w:val="12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filii w Solcu Kujawskim przy ul. 23 sty</w:t>
      </w:r>
      <w:r>
        <w:rPr>
          <w:sz w:val="22"/>
          <w:szCs w:val="22"/>
        </w:rPr>
        <w:t>cznia 14a,</w:t>
      </w:r>
    </w:p>
    <w:p w:rsidR="00C76FF7" w:rsidRPr="00636F69" w:rsidRDefault="00C76FF7" w:rsidP="00F011A8">
      <w:pPr>
        <w:numPr>
          <w:ilvl w:val="1"/>
          <w:numId w:val="9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 xml:space="preserve">Potwierdzania każdorazowo przyjętych do </w:t>
      </w:r>
      <w:r w:rsidRPr="00C97E70">
        <w:rPr>
          <w:sz w:val="22"/>
          <w:szCs w:val="22"/>
        </w:rPr>
        <w:t>wysłania</w:t>
      </w:r>
      <w:r w:rsidRPr="00EB5597">
        <w:rPr>
          <w:color w:val="FF0000"/>
          <w:sz w:val="22"/>
          <w:szCs w:val="22"/>
        </w:rPr>
        <w:t xml:space="preserve"> </w:t>
      </w:r>
      <w:r w:rsidRPr="00636F69">
        <w:rPr>
          <w:sz w:val="22"/>
          <w:szCs w:val="22"/>
        </w:rPr>
        <w:t>przesyłek pieczęcią, podpisem i datą w pocztowej książce nadawczej oraz na przygotowanym przez Zamawiającego zestawieniu ilościowym według poszczególnych kategorii wagowych dla przesyłek rejestrowanych oraz na zestawieniu ilościowym przesyłek zwykłych - nierejestrowanych. Odbiór przesyłek potwierdzać będzie upoważniony przedstawiciel Wykonawcy,</w:t>
      </w:r>
    </w:p>
    <w:p w:rsidR="00C76FF7" w:rsidRPr="00636F69" w:rsidRDefault="00C76FF7" w:rsidP="00F011A8">
      <w:pPr>
        <w:numPr>
          <w:ilvl w:val="1"/>
          <w:numId w:val="9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Zwrotu książki nadawczej oraz zestawienia ilościowego nadanych przesyłek w dniu następnym, w godzinach dostarczania do Zamawiającego przesyłek,</w:t>
      </w:r>
    </w:p>
    <w:p w:rsidR="00C76FF7" w:rsidRPr="00636F69" w:rsidRDefault="00C76FF7" w:rsidP="00F011A8">
      <w:pPr>
        <w:numPr>
          <w:ilvl w:val="1"/>
          <w:numId w:val="9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W przypadku uszkodzenia przesyłki Wykonawca ma obowiązek ją zabezpieczyć oraz nanieść adnotację z informacją o osobie dokonującej zabezpieczenia.</w:t>
      </w:r>
    </w:p>
    <w:p w:rsidR="00C76FF7" w:rsidRPr="00636F69" w:rsidRDefault="00C76FF7" w:rsidP="00EB5597">
      <w:pPr>
        <w:numPr>
          <w:ilvl w:val="1"/>
          <w:numId w:val="9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Dostarczania przesyłek adresowanych do Zamawiającego nadanych w placówkach Wykonawcy raz dziennie w dni robocze od poniedziałku do p</w:t>
      </w:r>
      <w:r>
        <w:rPr>
          <w:sz w:val="22"/>
          <w:szCs w:val="22"/>
        </w:rPr>
        <w:t>iątku między godziną 8:30 a 10:0</w:t>
      </w:r>
      <w:r w:rsidRPr="00636F69">
        <w:rPr>
          <w:sz w:val="22"/>
          <w:szCs w:val="22"/>
        </w:rPr>
        <w:t>0 do:</w:t>
      </w:r>
    </w:p>
    <w:p w:rsidR="00C76FF7" w:rsidRDefault="00C76FF7" w:rsidP="00EB5597">
      <w:pPr>
        <w:numPr>
          <w:ilvl w:val="0"/>
          <w:numId w:val="13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siedziby Zamawiającego w Bydgoszczy przy ul. Toruńskiej 147, Sekretariat, pokój nr 207</w:t>
      </w:r>
      <w:r>
        <w:rPr>
          <w:sz w:val="22"/>
          <w:szCs w:val="22"/>
        </w:rPr>
        <w:t>,</w:t>
      </w:r>
    </w:p>
    <w:p w:rsidR="00C76FF7" w:rsidRPr="00636F69" w:rsidRDefault="00C76FF7" w:rsidP="00EB5597">
      <w:pPr>
        <w:numPr>
          <w:ilvl w:val="0"/>
          <w:numId w:val="13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filii w Koronowie przy ul. Szosa Kotomierska 3,</w:t>
      </w:r>
    </w:p>
    <w:p w:rsidR="00C76FF7" w:rsidRPr="00636F69" w:rsidRDefault="00C76FF7" w:rsidP="00190EF9">
      <w:pPr>
        <w:numPr>
          <w:ilvl w:val="0"/>
          <w:numId w:val="13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filii w Solcu Kujawskim przy ul. 23 stycznia 14a.</w:t>
      </w:r>
    </w:p>
    <w:p w:rsidR="00C76FF7" w:rsidRPr="00636F69" w:rsidRDefault="00C76FF7" w:rsidP="00190EF9">
      <w:pPr>
        <w:ind w:left="1134"/>
        <w:jc w:val="both"/>
        <w:rPr>
          <w:sz w:val="22"/>
          <w:szCs w:val="22"/>
        </w:rPr>
      </w:pPr>
    </w:p>
    <w:p w:rsidR="00C76FF7" w:rsidRPr="00636F69" w:rsidRDefault="00C76FF7" w:rsidP="00F011A8">
      <w:pPr>
        <w:numPr>
          <w:ilvl w:val="0"/>
          <w:numId w:val="9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 xml:space="preserve">Zamawiający nie dopuszcza jakiejkolwiek ingerencji przez Wykonawcę w zewnętrzne opakowanie przesyłki mogące naruszać jej zawartość oraz pierwotny format, kształt lub wagę. </w:t>
      </w:r>
    </w:p>
    <w:p w:rsidR="00C76FF7" w:rsidRPr="00636F69" w:rsidRDefault="00C76FF7" w:rsidP="00636F69">
      <w:pPr>
        <w:jc w:val="both"/>
        <w:rPr>
          <w:sz w:val="22"/>
          <w:szCs w:val="22"/>
        </w:rPr>
      </w:pPr>
    </w:p>
    <w:p w:rsidR="00C76FF7" w:rsidRPr="00636F69" w:rsidRDefault="00C76FF7" w:rsidP="00F011A8">
      <w:pPr>
        <w:numPr>
          <w:ilvl w:val="0"/>
          <w:numId w:val="9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 xml:space="preserve">Wykonawca jest odpowiedzialny za wykonanie prawidłowego, zgodnego ze stanem faktycznym, opisu na formularzach potwierdzenia odbioru stosowanych do </w:t>
      </w:r>
      <w:r w:rsidRPr="00C97E70">
        <w:rPr>
          <w:sz w:val="22"/>
          <w:szCs w:val="22"/>
        </w:rPr>
        <w:t>doręczeń, o których mowa w pkt 9,</w:t>
      </w:r>
      <w:r w:rsidRPr="00636F69">
        <w:rPr>
          <w:sz w:val="22"/>
          <w:szCs w:val="22"/>
        </w:rPr>
        <w:t xml:space="preserve"> w szczególności:</w:t>
      </w:r>
    </w:p>
    <w:p w:rsidR="00C76FF7" w:rsidRPr="00636F69" w:rsidRDefault="00C76FF7" w:rsidP="006F2AEA">
      <w:pPr>
        <w:numPr>
          <w:ilvl w:val="1"/>
          <w:numId w:val="9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w przypadku doręczenia przesyłki – do uzyskania od odbiorcy pokwitowania odbioru przesyłki poprzez umieszczenie daty jej odbioru i czytelnego podpisu odbiorcy oraz do wskazania osoby, której doręczono przesyłkę,</w:t>
      </w:r>
    </w:p>
    <w:p w:rsidR="00C76FF7" w:rsidRPr="00636F69" w:rsidRDefault="00C76FF7" w:rsidP="00F011A8">
      <w:pPr>
        <w:numPr>
          <w:ilvl w:val="1"/>
          <w:numId w:val="9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w przypadku niemożności doręczenia przesyłki (nieobecność adresata) – pozostawienia  zawiadomienia z informacją o możliwości jej odbioru w terminie 7 dni licząc od dnia pozostawienia zawiadomienia i wskazania punktu odbioru, w którym pozostawiono przesyłkę do dyspozycji adresata i odnotowania daty jej pozostawienia, będącej zarazem datą pozostawienia pierwszego awizo,</w:t>
      </w:r>
    </w:p>
    <w:p w:rsidR="00C76FF7" w:rsidRPr="00636F69" w:rsidRDefault="00C76FF7" w:rsidP="00F011A8">
      <w:pPr>
        <w:numPr>
          <w:ilvl w:val="1"/>
          <w:numId w:val="9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w przypadku niepodjęcia przesyłki w terminie 7 dni od daty pozostawienia pierwszego awizo – pozostawienia powtórnego zawiadomienia o możliwości odbioru przesyłki w terminie nie dłuższym niż czternaście dni od daty pierwszego zawiadomienia,</w:t>
      </w:r>
    </w:p>
    <w:p w:rsidR="00C76FF7" w:rsidRPr="00636F69" w:rsidRDefault="00C76FF7" w:rsidP="00F011A8">
      <w:pPr>
        <w:numPr>
          <w:ilvl w:val="1"/>
          <w:numId w:val="9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w przypadku zwrotu przesyłki do nadawcy – do wskazania powodu zwrotu poprzez oznaczenie odpowiedniego pola oraz do odnotowania daty zwrotu,</w:t>
      </w:r>
    </w:p>
    <w:p w:rsidR="00C76FF7" w:rsidRPr="00636F69" w:rsidRDefault="00C76FF7" w:rsidP="00F011A8">
      <w:pPr>
        <w:numPr>
          <w:ilvl w:val="1"/>
          <w:numId w:val="9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do umieszczenia daty oraz złożenia podpisu przez osobę doręczającą lub wydającą przesyłkę (podpis powinien umożliwiać identyfikację tej osoby).</w:t>
      </w:r>
    </w:p>
    <w:p w:rsidR="00C76FF7" w:rsidRPr="00636F69" w:rsidRDefault="00C76FF7" w:rsidP="00F011A8">
      <w:pPr>
        <w:ind w:left="720"/>
        <w:jc w:val="both"/>
        <w:rPr>
          <w:sz w:val="22"/>
          <w:szCs w:val="22"/>
        </w:rPr>
      </w:pPr>
    </w:p>
    <w:p w:rsidR="00C76FF7" w:rsidRPr="00636F69" w:rsidRDefault="00C76FF7" w:rsidP="00F011A8">
      <w:pPr>
        <w:numPr>
          <w:ilvl w:val="0"/>
          <w:numId w:val="9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Usługę pocztową w zakresie przesyłki rejestrowanej uważa się za niewykonaną, jeżeli jej doręczenie lub zawiadomienie o próbie jej doręczenia nie nastąpiło w terminie 14 dni od dnia nadania, zgodnie z rozporządzeniem Ministra Administracji i Cyfryzacji z dnia 26.11.2013 r. w</w:t>
      </w:r>
      <w:r>
        <w:rPr>
          <w:sz w:val="22"/>
          <w:szCs w:val="22"/>
        </w:rPr>
        <w:t> </w:t>
      </w:r>
      <w:r w:rsidRPr="00636F69">
        <w:rPr>
          <w:sz w:val="22"/>
          <w:szCs w:val="22"/>
        </w:rPr>
        <w:t>sprawie reklamacji  usługi pocztowej (Dz. U. z 2013 r., poz.1468).</w:t>
      </w:r>
    </w:p>
    <w:p w:rsidR="00C76FF7" w:rsidRPr="00636F69" w:rsidRDefault="00C76FF7" w:rsidP="00636F69">
      <w:pPr>
        <w:jc w:val="both"/>
        <w:rPr>
          <w:sz w:val="22"/>
          <w:szCs w:val="22"/>
        </w:rPr>
      </w:pPr>
    </w:p>
    <w:p w:rsidR="00C76FF7" w:rsidRPr="00636F69" w:rsidRDefault="00C76FF7" w:rsidP="00636F69">
      <w:pPr>
        <w:numPr>
          <w:ilvl w:val="0"/>
          <w:numId w:val="9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 xml:space="preserve">W przypadku realizacji niniejszego zamówienia przez Wykonawcę nie będącego operatorem wyznaczonym Zamawiający zobowiązuje się do ewidencjonowania i znakowania w umówiony sposób przesyłek, dla których wymaga się aby ich nadanie skutkowało zachowaniem terminów, o których mowa m.in. w ustawie z dnia 14 czerwca 1960 r. </w:t>
      </w:r>
      <w:r>
        <w:rPr>
          <w:sz w:val="22"/>
          <w:szCs w:val="22"/>
        </w:rPr>
        <w:t xml:space="preserve">- </w:t>
      </w:r>
      <w:r w:rsidRPr="00636F69">
        <w:rPr>
          <w:sz w:val="22"/>
          <w:szCs w:val="22"/>
        </w:rPr>
        <w:t>Kodeks postępowania administracyjnego (Dz. U. z 2013 r., poz. 267 z późn. zm.).</w:t>
      </w:r>
    </w:p>
    <w:p w:rsidR="00C76FF7" w:rsidRPr="00636F69" w:rsidRDefault="00C76FF7" w:rsidP="00F011A8">
      <w:pPr>
        <w:ind w:left="720"/>
        <w:jc w:val="both"/>
        <w:rPr>
          <w:sz w:val="22"/>
          <w:szCs w:val="22"/>
        </w:rPr>
      </w:pPr>
    </w:p>
    <w:p w:rsidR="00C76FF7" w:rsidRPr="00636F69" w:rsidRDefault="00C76FF7" w:rsidP="00F011A8">
      <w:pPr>
        <w:numPr>
          <w:ilvl w:val="0"/>
          <w:numId w:val="9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Zamawiający wymaga, aby Wykonawca dysponował placówką nadawczą w Bydgoszczy. Zamawiający wymaga również, aby punkty odbioru niedoręczonych pod adres przesyłek (awizowanych) znajdowały się na terenie każdej gminy i miasta na terytorium Rzeczypospolitej Polskiej. Każda jednostka (punkt odbioru) Wykonawcy musi spełniać następujące warunki:</w:t>
      </w:r>
    </w:p>
    <w:p w:rsidR="00C76FF7" w:rsidRPr="00636F69" w:rsidRDefault="00C76FF7" w:rsidP="006F2AEA">
      <w:pPr>
        <w:numPr>
          <w:ilvl w:val="1"/>
          <w:numId w:val="9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czynna we wszystkie dni robocze od poniedziałku do piątku, z wyjątkiem dni ustawowo wolnych od pracy w godzinach od 8:00 do 15:00,</w:t>
      </w:r>
    </w:p>
    <w:p w:rsidR="00C76FF7" w:rsidRPr="00636F69" w:rsidRDefault="00C76FF7" w:rsidP="00F011A8">
      <w:pPr>
        <w:numPr>
          <w:ilvl w:val="1"/>
          <w:numId w:val="9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oznakowana w sposób widoczny szyldem z nazwą bądź logo Wykonawcy umieszczonym w obrębie witryny jednoznacznie wskazującym jednostkę Wykonawcy,</w:t>
      </w:r>
    </w:p>
    <w:p w:rsidR="00C76FF7" w:rsidRPr="00636F69" w:rsidRDefault="00C76FF7" w:rsidP="00F011A8">
      <w:pPr>
        <w:numPr>
          <w:ilvl w:val="1"/>
          <w:numId w:val="9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gdy znajduje się w lokalu, w którym prowadzona jest inna działalność gospodarcza, musi posiadać wyodrębnione stanowisko obsługi klientów w zakresie usług pocztowych, oznakowane w sposób widoczny nazwą lub logo Wykonawcy,</w:t>
      </w:r>
    </w:p>
    <w:p w:rsidR="00C76FF7" w:rsidRPr="00636F69" w:rsidRDefault="00C76FF7" w:rsidP="00F011A8">
      <w:pPr>
        <w:numPr>
          <w:ilvl w:val="1"/>
          <w:numId w:val="9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jeżeli Wykonawca nie dostarczy przesyłki rejestrowanej adresatowi i pozostawi awizo, w takim przypadku, począwszy od dnia następnego (licząc od daty awizowania przesyłki), przez cały okres awizowania, adresat ma mieć zapewniony stały dostęp do swobodnego odbioru korespondencji w godzinach 8:00-15:00 w dni robocze od poniedziałku do piątku.</w:t>
      </w:r>
    </w:p>
    <w:p w:rsidR="00C76FF7" w:rsidRPr="00636F69" w:rsidRDefault="00C76FF7" w:rsidP="00F011A8">
      <w:pPr>
        <w:tabs>
          <w:tab w:val="left" w:pos="15"/>
          <w:tab w:val="left" w:pos="225"/>
        </w:tabs>
        <w:spacing w:line="200" w:lineRule="atLeast"/>
        <w:jc w:val="both"/>
        <w:rPr>
          <w:sz w:val="22"/>
          <w:szCs w:val="22"/>
        </w:rPr>
      </w:pPr>
    </w:p>
    <w:p w:rsidR="00C76FF7" w:rsidRPr="00C03E66" w:rsidRDefault="00C76FF7" w:rsidP="002B6449">
      <w:pPr>
        <w:numPr>
          <w:ilvl w:val="0"/>
          <w:numId w:val="9"/>
        </w:numPr>
        <w:jc w:val="both"/>
        <w:rPr>
          <w:sz w:val="22"/>
          <w:szCs w:val="22"/>
        </w:rPr>
      </w:pPr>
      <w:r w:rsidRPr="00C03E66">
        <w:rPr>
          <w:sz w:val="22"/>
          <w:szCs w:val="22"/>
        </w:rPr>
        <w:t>Do obowiązków Zamawiającego należeć będzie:</w:t>
      </w:r>
    </w:p>
    <w:p w:rsidR="00C76FF7" w:rsidRPr="00636F69" w:rsidRDefault="00C76FF7" w:rsidP="002B6449">
      <w:pPr>
        <w:numPr>
          <w:ilvl w:val="1"/>
          <w:numId w:val="9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umieszczenie na przesyłkach w sposób trwały i czytelny:</w:t>
      </w:r>
    </w:p>
    <w:p w:rsidR="00C76FF7" w:rsidRPr="00636F69" w:rsidRDefault="00C76FF7" w:rsidP="002B6449">
      <w:pPr>
        <w:numPr>
          <w:ilvl w:val="0"/>
          <w:numId w:val="11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informacji jednoznacznie identyfikujących adresata i nadawcę,</w:t>
      </w:r>
    </w:p>
    <w:p w:rsidR="00C76FF7" w:rsidRPr="00636F69" w:rsidRDefault="00C76FF7" w:rsidP="00903D64">
      <w:pPr>
        <w:numPr>
          <w:ilvl w:val="0"/>
          <w:numId w:val="11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 xml:space="preserve">rodzaj przesyłki (priorytet,  ze zwrotnym potwierdzeniem odbioru) na stronie adresowej przesyłki, </w:t>
      </w:r>
    </w:p>
    <w:p w:rsidR="00C76FF7" w:rsidRPr="00636F69" w:rsidRDefault="00C76FF7" w:rsidP="002B6449">
      <w:pPr>
        <w:numPr>
          <w:ilvl w:val="0"/>
          <w:numId w:val="11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pełną nazwę i adres Zamawiającego,</w:t>
      </w:r>
    </w:p>
    <w:p w:rsidR="00C76FF7" w:rsidRPr="00636F69" w:rsidRDefault="00C76FF7" w:rsidP="002B6449">
      <w:pPr>
        <w:numPr>
          <w:ilvl w:val="1"/>
          <w:numId w:val="9"/>
        </w:numPr>
        <w:jc w:val="both"/>
        <w:rPr>
          <w:sz w:val="22"/>
          <w:szCs w:val="22"/>
        </w:rPr>
      </w:pPr>
      <w:r w:rsidRPr="00636F69">
        <w:rPr>
          <w:sz w:val="22"/>
          <w:szCs w:val="22"/>
        </w:rPr>
        <w:t>nadanie przesyłek w stanie uporządkowanym przez co należy rozumieć:</w:t>
      </w:r>
    </w:p>
    <w:p w:rsidR="00C76FF7" w:rsidRPr="00636F69" w:rsidRDefault="00C76FF7" w:rsidP="002B6449">
      <w:pPr>
        <w:numPr>
          <w:ilvl w:val="2"/>
          <w:numId w:val="9"/>
        </w:numPr>
        <w:tabs>
          <w:tab w:val="left" w:pos="15"/>
          <w:tab w:val="left" w:pos="225"/>
        </w:tabs>
        <w:spacing w:line="200" w:lineRule="atLeast"/>
        <w:jc w:val="both"/>
        <w:rPr>
          <w:sz w:val="22"/>
          <w:szCs w:val="22"/>
        </w:rPr>
      </w:pPr>
      <w:r w:rsidRPr="00636F69">
        <w:rPr>
          <w:sz w:val="22"/>
          <w:szCs w:val="22"/>
        </w:rPr>
        <w:t>dla przesyłek rejestrowanych: wpisanie każdej przesyłki do książki nadawczej, której każda strona będzie zawierała  kopię</w:t>
      </w:r>
      <w:r w:rsidRPr="00636F69">
        <w:rPr>
          <w:sz w:val="22"/>
          <w:szCs w:val="22"/>
          <w:lang w:eastAsia="en-US"/>
        </w:rPr>
        <w:t xml:space="preserve"> </w:t>
      </w:r>
      <w:r w:rsidRPr="00636F69">
        <w:rPr>
          <w:sz w:val="22"/>
          <w:szCs w:val="22"/>
        </w:rPr>
        <w:t>oraz przygotowanie zestawienia ilościowego według poszczególnych kategorii wagowych nadanych przesyłek według wzoru druku Zamawiającego, zgodnego z wymogami Wykonawcy. Oryginalne strony pocztowej książki nadawczej oraz zestawienia nadanych przesyłek będą przeznaczone dla Wykonawcy, a kopie stanowić będą dla Zamawiającego potwierdzenie nadanej partii przesyłek,</w:t>
      </w:r>
    </w:p>
    <w:p w:rsidR="00C76FF7" w:rsidRPr="00636F69" w:rsidRDefault="00C76FF7" w:rsidP="002B6449">
      <w:pPr>
        <w:numPr>
          <w:ilvl w:val="2"/>
          <w:numId w:val="9"/>
        </w:numPr>
        <w:tabs>
          <w:tab w:val="left" w:pos="15"/>
          <w:tab w:val="left" w:pos="225"/>
        </w:tabs>
        <w:spacing w:line="200" w:lineRule="atLeast"/>
        <w:jc w:val="both"/>
        <w:rPr>
          <w:sz w:val="22"/>
          <w:szCs w:val="22"/>
        </w:rPr>
      </w:pPr>
      <w:r w:rsidRPr="00636F69">
        <w:rPr>
          <w:sz w:val="22"/>
          <w:szCs w:val="22"/>
        </w:rPr>
        <w:t>dla przesyłek zwykłych – zestawienie ilościowe przesyłek w dwóch egzemplarzach, oryginał dla Wykonawcy, kopia stanowić będzie dla Zamawiającego potwierdzenie nadanej partii przesyłek</w:t>
      </w:r>
    </w:p>
    <w:p w:rsidR="00C76FF7" w:rsidRPr="002B6449" w:rsidRDefault="00C76FF7" w:rsidP="002B6449">
      <w:pPr>
        <w:numPr>
          <w:ilvl w:val="1"/>
          <w:numId w:val="9"/>
        </w:numPr>
        <w:jc w:val="both"/>
        <w:rPr>
          <w:sz w:val="22"/>
          <w:szCs w:val="22"/>
        </w:rPr>
      </w:pPr>
      <w:r w:rsidRPr="002B6449">
        <w:rPr>
          <w:sz w:val="22"/>
          <w:szCs w:val="22"/>
        </w:rPr>
        <w:t>opakowanie przesyłek listowych w sposób umożliwiający Wykonawcy doręczenie bez ubytku i uszkodzenia do miejsca zgodnie z adresem przeznaczenia. Opakowanie przesyłek listowych stanowi zaklejona koperta Zamawiającego. Natomiast wszelkie oznaczenia przesyłek rejestrowanych muszą być zapewnione przez Wykonawcę.</w:t>
      </w:r>
    </w:p>
    <w:p w:rsidR="00C76FF7" w:rsidRPr="006F2AEA" w:rsidRDefault="00C76FF7" w:rsidP="006F2AEA">
      <w:pPr>
        <w:numPr>
          <w:ilvl w:val="1"/>
          <w:numId w:val="9"/>
        </w:numPr>
        <w:jc w:val="both"/>
        <w:rPr>
          <w:sz w:val="22"/>
          <w:szCs w:val="22"/>
        </w:rPr>
      </w:pPr>
      <w:r w:rsidRPr="00636F69">
        <w:t>umieszczanie na stronie adresowej przesyłek, w miejscu przeznaczonym na opłatę pieczęci o treści wskazanej przez Wykonawcę.</w:t>
      </w:r>
    </w:p>
    <w:p w:rsidR="00C76FF7" w:rsidRPr="00636F69" w:rsidRDefault="00C76FF7" w:rsidP="009856BA">
      <w:pPr>
        <w:ind w:left="1080"/>
        <w:jc w:val="both"/>
        <w:rPr>
          <w:sz w:val="22"/>
          <w:szCs w:val="22"/>
        </w:rPr>
      </w:pPr>
    </w:p>
    <w:p w:rsidR="00C76FF7" w:rsidRPr="00636F69" w:rsidRDefault="00C76FF7" w:rsidP="00F011A8">
      <w:pPr>
        <w:ind w:left="720"/>
        <w:jc w:val="both"/>
        <w:rPr>
          <w:sz w:val="22"/>
          <w:szCs w:val="22"/>
        </w:rPr>
      </w:pPr>
    </w:p>
    <w:p w:rsidR="00C76FF7" w:rsidRPr="00636F69" w:rsidRDefault="00C76FF7" w:rsidP="00F011A8">
      <w:pPr>
        <w:tabs>
          <w:tab w:val="left" w:pos="-360"/>
          <w:tab w:val="left" w:pos="-150"/>
          <w:tab w:val="left" w:pos="63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</w:p>
    <w:p w:rsidR="00C76FF7" w:rsidRPr="00636F69" w:rsidRDefault="00C76FF7" w:rsidP="002B6449">
      <w:pPr>
        <w:tabs>
          <w:tab w:val="left" w:pos="360"/>
        </w:tabs>
        <w:spacing w:line="200" w:lineRule="atLeast"/>
        <w:jc w:val="both"/>
        <w:rPr>
          <w:sz w:val="22"/>
          <w:szCs w:val="22"/>
        </w:rPr>
      </w:pPr>
    </w:p>
    <w:sectPr w:rsidR="00C76FF7" w:rsidRPr="00636F69" w:rsidSect="009052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61CCF"/>
    <w:multiLevelType w:val="hybridMultilevel"/>
    <w:tmpl w:val="989075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3C84F1D"/>
    <w:multiLevelType w:val="hybridMultilevel"/>
    <w:tmpl w:val="71149CE2"/>
    <w:lvl w:ilvl="0" w:tplc="524A501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F34126"/>
    <w:multiLevelType w:val="hybridMultilevel"/>
    <w:tmpl w:val="992EF8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CB54EA4"/>
    <w:multiLevelType w:val="hybridMultilevel"/>
    <w:tmpl w:val="3C1A2680"/>
    <w:lvl w:ilvl="0" w:tplc="597C803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D542586"/>
    <w:multiLevelType w:val="hybridMultilevel"/>
    <w:tmpl w:val="D08E75C0"/>
    <w:lvl w:ilvl="0" w:tplc="82E0444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3431033C"/>
    <w:multiLevelType w:val="hybridMultilevel"/>
    <w:tmpl w:val="8020E194"/>
    <w:lvl w:ilvl="0" w:tplc="597C803A">
      <w:start w:val="1"/>
      <w:numFmt w:val="lowerLetter"/>
      <w:lvlText w:val="%1)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6">
    <w:nsid w:val="3AA05E85"/>
    <w:multiLevelType w:val="hybridMultilevel"/>
    <w:tmpl w:val="C064403E"/>
    <w:lvl w:ilvl="0" w:tplc="597C803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C8E581E"/>
    <w:multiLevelType w:val="hybridMultilevel"/>
    <w:tmpl w:val="681678DC"/>
    <w:lvl w:ilvl="0" w:tplc="597C803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086274C"/>
    <w:multiLevelType w:val="hybridMultilevel"/>
    <w:tmpl w:val="A3A8F224"/>
    <w:lvl w:ilvl="0" w:tplc="597C803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A391EC8"/>
    <w:multiLevelType w:val="hybridMultilevel"/>
    <w:tmpl w:val="6E2295F2"/>
    <w:lvl w:ilvl="0" w:tplc="E29AF0C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64090B65"/>
    <w:multiLevelType w:val="hybridMultilevel"/>
    <w:tmpl w:val="6E2295F2"/>
    <w:lvl w:ilvl="0" w:tplc="E29AF0C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67EB62AC"/>
    <w:multiLevelType w:val="hybridMultilevel"/>
    <w:tmpl w:val="366EA426"/>
    <w:lvl w:ilvl="0" w:tplc="597C803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D7E4E7E"/>
    <w:multiLevelType w:val="hybridMultilevel"/>
    <w:tmpl w:val="4E28D530"/>
    <w:lvl w:ilvl="0" w:tplc="5FD4A02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6E5D43AF"/>
    <w:multiLevelType w:val="hybridMultilevel"/>
    <w:tmpl w:val="CB6EEFF2"/>
    <w:lvl w:ilvl="0" w:tplc="F504475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9BAB22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6F5C6257"/>
    <w:multiLevelType w:val="hybridMultilevel"/>
    <w:tmpl w:val="99A2458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7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3"/>
  </w:num>
  <w:num w:numId="2">
    <w:abstractNumId w:val="0"/>
  </w:num>
  <w:num w:numId="3">
    <w:abstractNumId w:val="2"/>
  </w:num>
  <w:num w:numId="4">
    <w:abstractNumId w:val="1"/>
  </w:num>
  <w:num w:numId="5">
    <w:abstractNumId w:val="9"/>
  </w:num>
  <w:num w:numId="6">
    <w:abstractNumId w:val="4"/>
  </w:num>
  <w:num w:numId="7">
    <w:abstractNumId w:val="12"/>
  </w:num>
  <w:num w:numId="8">
    <w:abstractNumId w:val="10"/>
  </w:num>
  <w:num w:numId="9">
    <w:abstractNumId w:val="14"/>
  </w:num>
  <w:num w:numId="10">
    <w:abstractNumId w:val="5"/>
  </w:num>
  <w:num w:numId="11">
    <w:abstractNumId w:val="6"/>
  </w:num>
  <w:num w:numId="12">
    <w:abstractNumId w:val="3"/>
  </w:num>
  <w:num w:numId="13">
    <w:abstractNumId w:val="7"/>
  </w:num>
  <w:num w:numId="14">
    <w:abstractNumId w:val="8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11A8"/>
    <w:rsid w:val="0002067F"/>
    <w:rsid w:val="00032813"/>
    <w:rsid w:val="00047479"/>
    <w:rsid w:val="000E3ED8"/>
    <w:rsid w:val="000F4026"/>
    <w:rsid w:val="00101DDB"/>
    <w:rsid w:val="00122A3E"/>
    <w:rsid w:val="00147CE0"/>
    <w:rsid w:val="00187E4A"/>
    <w:rsid w:val="00190EF9"/>
    <w:rsid w:val="001D5A75"/>
    <w:rsid w:val="001E3CF3"/>
    <w:rsid w:val="0020086D"/>
    <w:rsid w:val="0022670E"/>
    <w:rsid w:val="002466D0"/>
    <w:rsid w:val="00251CD3"/>
    <w:rsid w:val="002B6449"/>
    <w:rsid w:val="002D20C1"/>
    <w:rsid w:val="002E1845"/>
    <w:rsid w:val="0031175A"/>
    <w:rsid w:val="00320B59"/>
    <w:rsid w:val="0036156E"/>
    <w:rsid w:val="00362C7E"/>
    <w:rsid w:val="003726C0"/>
    <w:rsid w:val="00431472"/>
    <w:rsid w:val="0043766C"/>
    <w:rsid w:val="00450999"/>
    <w:rsid w:val="004677ED"/>
    <w:rsid w:val="00497BAE"/>
    <w:rsid w:val="004B25D4"/>
    <w:rsid w:val="004B3E08"/>
    <w:rsid w:val="004F304E"/>
    <w:rsid w:val="00636F69"/>
    <w:rsid w:val="00656DA0"/>
    <w:rsid w:val="00664CC1"/>
    <w:rsid w:val="00673E90"/>
    <w:rsid w:val="00676CB4"/>
    <w:rsid w:val="00697679"/>
    <w:rsid w:val="006A5C53"/>
    <w:rsid w:val="006A78E9"/>
    <w:rsid w:val="006F2AEA"/>
    <w:rsid w:val="007746E7"/>
    <w:rsid w:val="0078337C"/>
    <w:rsid w:val="007C152D"/>
    <w:rsid w:val="007E1EF1"/>
    <w:rsid w:val="00816E5A"/>
    <w:rsid w:val="00817E8F"/>
    <w:rsid w:val="00831DA9"/>
    <w:rsid w:val="0088586A"/>
    <w:rsid w:val="008D7A2B"/>
    <w:rsid w:val="008E47B3"/>
    <w:rsid w:val="00903D64"/>
    <w:rsid w:val="00905213"/>
    <w:rsid w:val="009062A6"/>
    <w:rsid w:val="00947873"/>
    <w:rsid w:val="009856BA"/>
    <w:rsid w:val="009B7B9A"/>
    <w:rsid w:val="009F4E84"/>
    <w:rsid w:val="00AB089B"/>
    <w:rsid w:val="00AC6CB5"/>
    <w:rsid w:val="00AE00EE"/>
    <w:rsid w:val="00B32D1E"/>
    <w:rsid w:val="00B34F3E"/>
    <w:rsid w:val="00B378C1"/>
    <w:rsid w:val="00B725B0"/>
    <w:rsid w:val="00BE1C19"/>
    <w:rsid w:val="00C0205E"/>
    <w:rsid w:val="00C03E66"/>
    <w:rsid w:val="00C05545"/>
    <w:rsid w:val="00C4342D"/>
    <w:rsid w:val="00C54DD0"/>
    <w:rsid w:val="00C619A2"/>
    <w:rsid w:val="00C76FF7"/>
    <w:rsid w:val="00C97E70"/>
    <w:rsid w:val="00C97EC9"/>
    <w:rsid w:val="00CA60B2"/>
    <w:rsid w:val="00CB5191"/>
    <w:rsid w:val="00CB5D92"/>
    <w:rsid w:val="00D32B9C"/>
    <w:rsid w:val="00D43609"/>
    <w:rsid w:val="00D51F7C"/>
    <w:rsid w:val="00D716DC"/>
    <w:rsid w:val="00D928FB"/>
    <w:rsid w:val="00D96324"/>
    <w:rsid w:val="00DA0D36"/>
    <w:rsid w:val="00DA65CD"/>
    <w:rsid w:val="00DB6DA2"/>
    <w:rsid w:val="00DD3AE3"/>
    <w:rsid w:val="00DE1AEF"/>
    <w:rsid w:val="00E36F3D"/>
    <w:rsid w:val="00E65128"/>
    <w:rsid w:val="00E7775B"/>
    <w:rsid w:val="00E93AA2"/>
    <w:rsid w:val="00EB5597"/>
    <w:rsid w:val="00F011A8"/>
    <w:rsid w:val="00F06119"/>
    <w:rsid w:val="00F314E0"/>
    <w:rsid w:val="00F319D2"/>
    <w:rsid w:val="00F36EF5"/>
    <w:rsid w:val="00F816A3"/>
    <w:rsid w:val="00FC3E6C"/>
    <w:rsid w:val="00FF2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1A8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011A8"/>
    <w:pPr>
      <w:ind w:left="708"/>
    </w:pPr>
  </w:style>
  <w:style w:type="character" w:styleId="CommentReference">
    <w:name w:val="annotation reference"/>
    <w:basedOn w:val="DefaultParagraphFont"/>
    <w:uiPriority w:val="99"/>
    <w:semiHidden/>
    <w:rsid w:val="00DE1AEF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E1AE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E1AEF"/>
    <w:rPr>
      <w:rFonts w:ascii="Times New Roman" w:hAnsi="Times New Roman" w:cs="Times New Roman"/>
      <w:sz w:val="20"/>
      <w:szCs w:val="20"/>
      <w:lang w:eastAsia="ar-SA" w:bidi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E1A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E1AE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E1A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E1AEF"/>
    <w:rPr>
      <w:rFonts w:ascii="Tahoma" w:hAnsi="Tahoma" w:cs="Tahoma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283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4</Pages>
  <Words>1573</Words>
  <Characters>9444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Znak: PUP - </dc:title>
  <dc:subject/>
  <dc:creator>dasale</dc:creator>
  <cp:keywords/>
  <dc:description/>
  <cp:lastModifiedBy>izpawl</cp:lastModifiedBy>
  <cp:revision>9</cp:revision>
  <cp:lastPrinted>2015-06-25T08:43:00Z</cp:lastPrinted>
  <dcterms:created xsi:type="dcterms:W3CDTF">2015-06-19T10:38:00Z</dcterms:created>
  <dcterms:modified xsi:type="dcterms:W3CDTF">2015-06-30T08:29:00Z</dcterms:modified>
</cp:coreProperties>
</file>